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A051F" w:rsidRPr="00B51242" w:rsidTr="00EA051F">
        <w:tc>
          <w:tcPr>
            <w:tcW w:w="3794" w:type="dxa"/>
            <w:vAlign w:val="center"/>
          </w:tcPr>
          <w:p w:rsidR="00EA051F" w:rsidRPr="002230F8" w:rsidRDefault="00EA051F" w:rsidP="002230F8">
            <w:pPr>
              <w:pStyle w:val="Prrafodelista"/>
              <w:numPr>
                <w:ilvl w:val="0"/>
                <w:numId w:val="27"/>
              </w:numPr>
              <w:ind w:left="284" w:hanging="284"/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</w:pPr>
            <w:r w:rsidRPr="002230F8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PROCESO/SUBPROCESO RELACIONADO:</w:t>
            </w:r>
          </w:p>
        </w:tc>
        <w:tc>
          <w:tcPr>
            <w:tcW w:w="5670" w:type="dxa"/>
          </w:tcPr>
          <w:p w:rsidR="002230F8" w:rsidRPr="002230F8" w:rsidRDefault="002230F8" w:rsidP="002230F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EA051F" w:rsidRPr="002230F8" w:rsidRDefault="00234A2A" w:rsidP="002230F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Procesos Estratégico</w:t>
            </w:r>
            <w:r w:rsidR="00EA051F"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 / Gestión de las relaciones Interinstitucionales e Internacionales.</w:t>
            </w:r>
          </w:p>
          <w:p w:rsidR="002230F8" w:rsidRPr="002230F8" w:rsidRDefault="002230F8" w:rsidP="002230F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A051F" w:rsidRPr="00B51242" w:rsidTr="00FE264C">
        <w:tc>
          <w:tcPr>
            <w:tcW w:w="3794" w:type="dxa"/>
            <w:vAlign w:val="center"/>
          </w:tcPr>
          <w:p w:rsidR="00EA051F" w:rsidRPr="002230F8" w:rsidRDefault="00EA051F" w:rsidP="002230F8">
            <w:pPr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</w:pPr>
            <w:r w:rsidRPr="002230F8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2. </w:t>
            </w:r>
            <w:r w:rsidRPr="002230F8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RESPONSABLE(S):</w:t>
            </w:r>
          </w:p>
        </w:tc>
        <w:tc>
          <w:tcPr>
            <w:tcW w:w="5670" w:type="dxa"/>
          </w:tcPr>
          <w:p w:rsidR="002230F8" w:rsidRPr="002230F8" w:rsidRDefault="002230F8" w:rsidP="002230F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EA051F" w:rsidRPr="002230F8" w:rsidRDefault="00EA051F" w:rsidP="002230F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>Asesor Oficina de Relaciones Interinstitucionales e Internacionales</w:t>
            </w:r>
          </w:p>
          <w:p w:rsidR="002230F8" w:rsidRPr="002230F8" w:rsidRDefault="002230F8" w:rsidP="002230F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A051F" w:rsidRPr="00B51242" w:rsidTr="00EA051F">
        <w:tc>
          <w:tcPr>
            <w:tcW w:w="3794" w:type="dxa"/>
            <w:vAlign w:val="center"/>
          </w:tcPr>
          <w:p w:rsidR="00EA051F" w:rsidRPr="002230F8" w:rsidRDefault="00EA051F" w:rsidP="002230F8">
            <w:pPr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</w:pPr>
            <w:r w:rsidRPr="002230F8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3. </w:t>
            </w:r>
            <w:r w:rsidRPr="002230F8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OBJETIVO:</w:t>
            </w:r>
          </w:p>
        </w:tc>
        <w:tc>
          <w:tcPr>
            <w:tcW w:w="5670" w:type="dxa"/>
          </w:tcPr>
          <w:p w:rsidR="002230F8" w:rsidRPr="002230F8" w:rsidRDefault="002230F8" w:rsidP="002230F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EA051F" w:rsidRDefault="0010128B" w:rsidP="002230F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Garantizar el cumplimiento de los requisitos</w:t>
            </w:r>
            <w:r w:rsidR="0001453C">
              <w:rPr>
                <w:rFonts w:ascii="Arial" w:hAnsi="Arial" w:cs="Arial"/>
                <w:sz w:val="22"/>
                <w:szCs w:val="22"/>
                <w:lang w:val="es-ES"/>
              </w:rPr>
              <w:t xml:space="preserve"> y trámites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para </w:t>
            </w:r>
            <w:r w:rsidR="00FF4C8E">
              <w:rPr>
                <w:rFonts w:ascii="Arial" w:hAnsi="Arial" w:cs="Arial"/>
                <w:sz w:val="22"/>
                <w:szCs w:val="22"/>
                <w:lang w:val="es-ES"/>
              </w:rPr>
              <w:t>aceptar e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studiantes </w:t>
            </w:r>
            <w:r w:rsidR="00FF4C8E">
              <w:rPr>
                <w:rFonts w:ascii="Arial" w:hAnsi="Arial" w:cs="Arial"/>
                <w:sz w:val="22"/>
                <w:szCs w:val="22"/>
                <w:lang w:val="es-ES"/>
              </w:rPr>
              <w:t>de otras universidades o instituciones en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movilidad entrante</w:t>
            </w:r>
            <w:r w:rsidR="0001453C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:rsidR="002230F8" w:rsidRPr="002230F8" w:rsidRDefault="002230F8" w:rsidP="002230F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A051F" w:rsidRPr="00B51242" w:rsidTr="00444576">
        <w:trPr>
          <w:trHeight w:val="1117"/>
        </w:trPr>
        <w:tc>
          <w:tcPr>
            <w:tcW w:w="3794" w:type="dxa"/>
            <w:vAlign w:val="center"/>
          </w:tcPr>
          <w:p w:rsidR="00EA051F" w:rsidRPr="002230F8" w:rsidRDefault="00EA051F" w:rsidP="002230F8">
            <w:pPr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</w:pPr>
            <w:r w:rsidRPr="002230F8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4. </w:t>
            </w:r>
            <w:r w:rsidRPr="002230F8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ALCANCE:</w:t>
            </w:r>
          </w:p>
        </w:tc>
        <w:tc>
          <w:tcPr>
            <w:tcW w:w="5670" w:type="dxa"/>
          </w:tcPr>
          <w:p w:rsidR="002230F8" w:rsidRDefault="002230F8" w:rsidP="002230F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EA051F" w:rsidRDefault="00EA051F" w:rsidP="002230F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>Recepción de solicitud Movilidad Académica</w:t>
            </w:r>
            <w:r w:rsidR="002D2DBC">
              <w:rPr>
                <w:rFonts w:ascii="Arial" w:hAnsi="Arial" w:cs="Arial"/>
                <w:sz w:val="22"/>
                <w:szCs w:val="22"/>
                <w:lang w:val="es-ES"/>
              </w:rPr>
              <w:t xml:space="preserve"> Entrante</w:t>
            </w: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 – Envío de los certificados</w:t>
            </w:r>
            <w:r w:rsidR="0001453C">
              <w:rPr>
                <w:rFonts w:ascii="Arial" w:hAnsi="Arial" w:cs="Arial"/>
                <w:sz w:val="22"/>
                <w:szCs w:val="22"/>
                <w:lang w:val="es-ES"/>
              </w:rPr>
              <w:t xml:space="preserve"> de notas </w:t>
            </w:r>
            <w:r w:rsidR="002D2DBC">
              <w:rPr>
                <w:rFonts w:ascii="Arial" w:hAnsi="Arial" w:cs="Arial"/>
                <w:sz w:val="22"/>
                <w:szCs w:val="22"/>
                <w:lang w:val="es-ES"/>
              </w:rPr>
              <w:t>obtenidas durante el</w:t>
            </w:r>
            <w:r w:rsidR="0001453C">
              <w:rPr>
                <w:rFonts w:ascii="Arial" w:hAnsi="Arial" w:cs="Arial"/>
                <w:sz w:val="22"/>
                <w:szCs w:val="22"/>
                <w:lang w:val="es-ES"/>
              </w:rPr>
              <w:t xml:space="preserve"> intercambio,</w:t>
            </w: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 a la IES de origen del estudiante.</w:t>
            </w:r>
          </w:p>
          <w:p w:rsidR="002230F8" w:rsidRPr="002230F8" w:rsidRDefault="002230F8" w:rsidP="002230F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A051F" w:rsidRPr="00B51242" w:rsidTr="00703AAB">
        <w:trPr>
          <w:trHeight w:val="2254"/>
        </w:trPr>
        <w:tc>
          <w:tcPr>
            <w:tcW w:w="3794" w:type="dxa"/>
            <w:vAlign w:val="center"/>
          </w:tcPr>
          <w:p w:rsidR="00EA051F" w:rsidRPr="002230F8" w:rsidRDefault="00EA051F" w:rsidP="002230F8">
            <w:pPr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</w:pPr>
            <w:r w:rsidRPr="002230F8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5. </w:t>
            </w:r>
            <w:r w:rsidRPr="002230F8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MARCO NORMATIVO:</w:t>
            </w:r>
          </w:p>
        </w:tc>
        <w:tc>
          <w:tcPr>
            <w:tcW w:w="5670" w:type="dxa"/>
          </w:tcPr>
          <w:p w:rsidR="0001453C" w:rsidRPr="0001453C" w:rsidRDefault="00EA051F" w:rsidP="0001453C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Acuerdo 105 de 1993.</w:t>
            </w: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 En su artículo 5 de los objetivos el Estatuto General de la Universidad del Cauca. Indica la necesidad de </w:t>
            </w:r>
            <w:r w:rsidR="0001453C">
              <w:rPr>
                <w:rFonts w:ascii="Arial" w:hAnsi="Arial" w:cs="Arial"/>
                <w:sz w:val="22"/>
                <w:szCs w:val="22"/>
                <w:lang w:val="es-ES"/>
              </w:rPr>
              <w:t>“</w:t>
            </w:r>
            <w:r w:rsidR="0001453C" w:rsidRPr="0001453C">
              <w:rPr>
                <w:rFonts w:ascii="Arial" w:hAnsi="Arial" w:cs="Arial"/>
                <w:sz w:val="22"/>
                <w:szCs w:val="22"/>
                <w:lang w:val="es-ES"/>
              </w:rPr>
              <w:t>Promover la unidad nacional, la descentralización, la integración regional y la cooperación interinstitucional con miras a que las diversas zonas del país dispongan de los recursos humanos y de las tecnologías apropiadas que les permitan atender adecuadamente sus necesidades</w:t>
            </w:r>
            <w:r w:rsidR="0001453C">
              <w:rPr>
                <w:rFonts w:ascii="Arial" w:hAnsi="Arial" w:cs="Arial"/>
                <w:sz w:val="22"/>
                <w:szCs w:val="22"/>
                <w:lang w:val="es-ES"/>
              </w:rPr>
              <w:t>” y “</w:t>
            </w:r>
            <w:r w:rsidR="0001453C" w:rsidRPr="0001453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  <w:p w:rsidR="0001453C" w:rsidRDefault="0001453C" w:rsidP="0001453C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1453C">
              <w:rPr>
                <w:rFonts w:ascii="Arial" w:hAnsi="Arial" w:cs="Arial"/>
                <w:sz w:val="22"/>
                <w:szCs w:val="22"/>
                <w:lang w:val="es-ES"/>
              </w:rPr>
              <w:t xml:space="preserve"> Promover la formación y consolidación de comunidades académicas y la articulación con sus homólogas a nivel nacional e internacional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”.</w:t>
            </w:r>
          </w:p>
          <w:p w:rsidR="0001453C" w:rsidRDefault="0001453C" w:rsidP="0001453C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EA051F" w:rsidRDefault="00EA051F" w:rsidP="0001453C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Acuerdo No. 029 de 2000,</w:t>
            </w: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 Por el cual se modifica el Acuerdo 049 de 1998 que fija los Derechos de Matrícula y Complementarios para los estudiantes de Pregr</w:t>
            </w:r>
            <w:r w:rsidR="00373D33">
              <w:rPr>
                <w:rFonts w:ascii="Arial" w:hAnsi="Arial" w:cs="Arial"/>
                <w:sz w:val="22"/>
                <w:szCs w:val="22"/>
                <w:lang w:val="es-ES"/>
              </w:rPr>
              <w:t>ado de la Universidad del Cauca (Seguro Estudiantil).</w:t>
            </w: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  <w:p w:rsidR="0094010B" w:rsidRDefault="0094010B" w:rsidP="0001453C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94010B" w:rsidRPr="0094010B" w:rsidRDefault="0094010B" w:rsidP="002230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Acuerdo No. 015 de 2010</w:t>
            </w:r>
            <w:r w:rsidR="00512693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,</w:t>
            </w:r>
            <w:r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 xml:space="preserve"> </w:t>
            </w:r>
            <w:r w:rsidRPr="0094010B">
              <w:rPr>
                <w:rFonts w:ascii="Arial" w:hAnsi="Arial" w:cs="Arial"/>
                <w:sz w:val="22"/>
                <w:szCs w:val="22"/>
              </w:rPr>
              <w:t>Por el cual se fija el valor de los derechos pecuniarios de matrícula para estudiantes provenientes de otras universidades.</w:t>
            </w:r>
          </w:p>
          <w:p w:rsidR="0094010B" w:rsidRDefault="0094010B" w:rsidP="002230F8">
            <w:pPr>
              <w:jc w:val="both"/>
            </w:pPr>
          </w:p>
          <w:p w:rsidR="002230F8" w:rsidRDefault="00EA051F" w:rsidP="002230F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Acuerdo 005 de 2012,</w:t>
            </w: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 Por el cual se fija políticas de Movilidad Estudiantil.</w:t>
            </w:r>
          </w:p>
          <w:p w:rsidR="002D2DBC" w:rsidRDefault="002D2DBC" w:rsidP="002230F8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9A0BFF" w:rsidRPr="00703AAB" w:rsidRDefault="009A0BFF" w:rsidP="009A0BFF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12693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Acuerdo 019</w:t>
            </w:r>
            <w:r w:rsidR="00512693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,</w:t>
            </w:r>
            <w:r w:rsidRPr="00703A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Se debe subir el acuerdo 005 de 2012 con la modificación que establece este acuerdo</w:t>
            </w:r>
          </w:p>
          <w:p w:rsidR="002D20A6" w:rsidRDefault="009A0BFF" w:rsidP="002D20A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  <w:r w:rsidRPr="00512693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lastRenderedPageBreak/>
              <w:t>Acuerdo 001 de 2017</w:t>
            </w:r>
            <w:r w:rsidRPr="00703A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D20A6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>A</w:t>
            </w:r>
            <w:r w:rsidR="002D20A6" w:rsidRPr="001D2B14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>justes a los procedimientos de movilidad academia en relación a los requisitos a cumplir por estudiantes menores de edad</w:t>
            </w:r>
            <w:r w:rsidR="002D20A6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>.</w:t>
            </w:r>
            <w:r w:rsidR="002D20A6" w:rsidRPr="001D2B14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2D2DBC" w:rsidRPr="00703AAB" w:rsidRDefault="009A0BFF" w:rsidP="00703A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512693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Acuerdo 037,</w:t>
            </w:r>
            <w:r w:rsidRPr="00703A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D51F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Por la cual se establece la Política de Relaciones Interinstitucionales e Internacionales de la Universidad del Cauca y se dictan otras disposiciones</w:t>
            </w:r>
          </w:p>
        </w:tc>
      </w:tr>
    </w:tbl>
    <w:p w:rsidR="008C6883" w:rsidRDefault="008C6883" w:rsidP="002230F8">
      <w:pPr>
        <w:pStyle w:val="Prrafodelista"/>
        <w:tabs>
          <w:tab w:val="left" w:pos="1380"/>
          <w:tab w:val="center" w:pos="5060"/>
        </w:tabs>
        <w:ind w:left="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3E06B5" w:rsidRDefault="004E29CC" w:rsidP="002230F8">
      <w:pPr>
        <w:pStyle w:val="Prrafodelista"/>
        <w:tabs>
          <w:tab w:val="left" w:pos="1380"/>
          <w:tab w:val="center" w:pos="5060"/>
        </w:tabs>
        <w:ind w:left="0"/>
        <w:jc w:val="both"/>
        <w:rPr>
          <w:rFonts w:ascii="Arial" w:hAnsi="Arial" w:cs="Arial"/>
          <w:b/>
          <w:color w:val="000080"/>
          <w:sz w:val="22"/>
          <w:szCs w:val="22"/>
          <w:lang w:val="es-ES_tradnl"/>
        </w:rPr>
      </w:pPr>
      <w:r w:rsidRPr="002230F8">
        <w:rPr>
          <w:rFonts w:ascii="Arial" w:hAnsi="Arial" w:cs="Arial"/>
          <w:b/>
          <w:bCs/>
          <w:sz w:val="22"/>
          <w:szCs w:val="22"/>
          <w:lang w:val="es-ES"/>
        </w:rPr>
        <w:t>6</w:t>
      </w:r>
      <w:r w:rsidR="0009225F" w:rsidRPr="002230F8">
        <w:rPr>
          <w:rFonts w:ascii="Arial" w:hAnsi="Arial" w:cs="Arial"/>
          <w:b/>
          <w:bCs/>
          <w:sz w:val="22"/>
          <w:szCs w:val="22"/>
          <w:lang w:val="es-ES"/>
        </w:rPr>
        <w:t xml:space="preserve">. </w:t>
      </w:r>
      <w:r w:rsidR="00CD5AC9" w:rsidRPr="002230F8">
        <w:rPr>
          <w:rFonts w:ascii="Arial" w:hAnsi="Arial" w:cs="Arial"/>
          <w:b/>
          <w:color w:val="000080"/>
          <w:sz w:val="22"/>
          <w:szCs w:val="22"/>
          <w:lang w:val="es-ES_tradnl"/>
        </w:rPr>
        <w:t>CONTENIDO</w:t>
      </w:r>
      <w:r w:rsidR="00346FE3" w:rsidRPr="002230F8">
        <w:rPr>
          <w:rFonts w:ascii="Arial" w:hAnsi="Arial" w:cs="Arial"/>
          <w:b/>
          <w:color w:val="000080"/>
          <w:sz w:val="22"/>
          <w:szCs w:val="22"/>
          <w:lang w:val="es-ES_tradnl"/>
        </w:rPr>
        <w:t>:</w:t>
      </w:r>
      <w:r w:rsidR="003E06B5" w:rsidRPr="002230F8">
        <w:rPr>
          <w:rFonts w:ascii="Arial" w:hAnsi="Arial" w:cs="Arial"/>
          <w:b/>
          <w:color w:val="000080"/>
          <w:sz w:val="22"/>
          <w:szCs w:val="22"/>
          <w:lang w:val="es-ES_tradnl"/>
        </w:rPr>
        <w:t xml:space="preserve"> </w:t>
      </w:r>
    </w:p>
    <w:p w:rsidR="002D2DBC" w:rsidRPr="002230F8" w:rsidRDefault="002D2DBC" w:rsidP="002230F8">
      <w:pPr>
        <w:pStyle w:val="Prrafodelista"/>
        <w:tabs>
          <w:tab w:val="left" w:pos="1380"/>
          <w:tab w:val="center" w:pos="5060"/>
        </w:tabs>
        <w:ind w:left="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pPr w:leftFromText="141" w:rightFromText="141" w:vertAnchor="text" w:tblpXSpec="right" w:tblpY="1"/>
        <w:tblOverlap w:val="never"/>
        <w:tblW w:w="949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15"/>
        <w:gridCol w:w="5353"/>
        <w:gridCol w:w="1697"/>
        <w:gridCol w:w="1833"/>
      </w:tblGrid>
      <w:tr w:rsidR="00875151" w:rsidRPr="002230F8" w:rsidTr="00FE264C">
        <w:tc>
          <w:tcPr>
            <w:tcW w:w="615" w:type="dxa"/>
            <w:shd w:val="clear" w:color="auto" w:fill="548DD4"/>
            <w:vAlign w:val="center"/>
          </w:tcPr>
          <w:p w:rsidR="00CD7BAC" w:rsidRPr="002230F8" w:rsidRDefault="00CD7BAC" w:rsidP="00FE264C">
            <w:pPr>
              <w:pStyle w:val="Prrafodelista"/>
              <w:tabs>
                <w:tab w:val="left" w:pos="1380"/>
                <w:tab w:val="center" w:pos="5060"/>
              </w:tabs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No.</w:t>
            </w:r>
          </w:p>
        </w:tc>
        <w:tc>
          <w:tcPr>
            <w:tcW w:w="5353" w:type="dxa"/>
            <w:shd w:val="clear" w:color="auto" w:fill="548DD4"/>
            <w:vAlign w:val="center"/>
          </w:tcPr>
          <w:p w:rsidR="00CD7BAC" w:rsidRPr="002230F8" w:rsidRDefault="00CD7BAC" w:rsidP="00FE264C">
            <w:pPr>
              <w:pStyle w:val="Prrafodelista"/>
              <w:tabs>
                <w:tab w:val="left" w:pos="1380"/>
                <w:tab w:val="center" w:pos="5060"/>
              </w:tabs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 xml:space="preserve">Actividad / Descripción </w:t>
            </w:r>
          </w:p>
        </w:tc>
        <w:tc>
          <w:tcPr>
            <w:tcW w:w="1697" w:type="dxa"/>
            <w:shd w:val="clear" w:color="auto" w:fill="548DD4"/>
            <w:vAlign w:val="center"/>
          </w:tcPr>
          <w:p w:rsidR="00CD7BAC" w:rsidRPr="002230F8" w:rsidRDefault="00CD7BAC" w:rsidP="00FE264C">
            <w:pPr>
              <w:pStyle w:val="Prrafodelista"/>
              <w:tabs>
                <w:tab w:val="left" w:pos="1380"/>
                <w:tab w:val="center" w:pos="5060"/>
              </w:tabs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Cargo</w:t>
            </w:r>
          </w:p>
          <w:p w:rsidR="00CD7BAC" w:rsidRPr="002230F8" w:rsidRDefault="00132EF2" w:rsidP="00FE264C">
            <w:pPr>
              <w:pStyle w:val="Prrafodelista"/>
              <w:tabs>
                <w:tab w:val="left" w:pos="1380"/>
                <w:tab w:val="center" w:pos="5060"/>
              </w:tabs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R</w:t>
            </w:r>
            <w:r w:rsidR="00CD7BAC" w:rsidRPr="002230F8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esponsable</w:t>
            </w:r>
          </w:p>
        </w:tc>
        <w:tc>
          <w:tcPr>
            <w:tcW w:w="1833" w:type="dxa"/>
            <w:shd w:val="clear" w:color="auto" w:fill="548DD4"/>
            <w:vAlign w:val="center"/>
          </w:tcPr>
          <w:p w:rsidR="00CD7BAC" w:rsidRPr="002230F8" w:rsidRDefault="00F93A63" w:rsidP="00FE264C">
            <w:pPr>
              <w:pStyle w:val="Prrafodelista"/>
              <w:tabs>
                <w:tab w:val="left" w:pos="1380"/>
                <w:tab w:val="center" w:pos="5060"/>
              </w:tabs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Punto de c</w:t>
            </w:r>
            <w:r w:rsidR="00CD7BAC" w:rsidRPr="002230F8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ontrol</w:t>
            </w:r>
          </w:p>
        </w:tc>
      </w:tr>
      <w:tr w:rsidR="00E85FD5" w:rsidRPr="00B51242" w:rsidTr="00034907">
        <w:tc>
          <w:tcPr>
            <w:tcW w:w="9498" w:type="dxa"/>
            <w:gridSpan w:val="4"/>
            <w:shd w:val="clear" w:color="auto" w:fill="548DD4"/>
            <w:vAlign w:val="center"/>
          </w:tcPr>
          <w:p w:rsidR="00E85FD5" w:rsidRPr="002230F8" w:rsidRDefault="00E85FD5" w:rsidP="00E85FD5">
            <w:pPr>
              <w:pStyle w:val="Prrafodelista"/>
              <w:tabs>
                <w:tab w:val="left" w:pos="1380"/>
                <w:tab w:val="center" w:pos="5060"/>
              </w:tabs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Fase del Planear</w:t>
            </w:r>
          </w:p>
        </w:tc>
      </w:tr>
      <w:tr w:rsidR="00D10915" w:rsidRPr="00B51242" w:rsidTr="00FE264C">
        <w:tc>
          <w:tcPr>
            <w:tcW w:w="615" w:type="dxa"/>
            <w:vAlign w:val="center"/>
          </w:tcPr>
          <w:p w:rsidR="00D10915" w:rsidRPr="002230F8" w:rsidRDefault="00E85FD5" w:rsidP="00D10915">
            <w:pPr>
              <w:pStyle w:val="Prrafodelista"/>
              <w:tabs>
                <w:tab w:val="left" w:pos="1380"/>
                <w:tab w:val="center" w:pos="5060"/>
              </w:tabs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5353" w:type="dxa"/>
          </w:tcPr>
          <w:p w:rsidR="00D10915" w:rsidRPr="002230F8" w:rsidRDefault="00D10915" w:rsidP="00D1091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D10915" w:rsidRDefault="00D10915" w:rsidP="00D1091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Recibe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de la U</w:t>
            </w: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>IO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,</w:t>
            </w: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 carta o correo electrónico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en donde solicita informar posibilidad de recibir estudiantes en movilidad y requisitos.</w:t>
            </w:r>
          </w:p>
          <w:p w:rsidR="00D10915" w:rsidRPr="002230F8" w:rsidRDefault="00D10915" w:rsidP="00D1091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D10915" w:rsidRPr="002230F8" w:rsidRDefault="00D10915" w:rsidP="00D1091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7" w:type="dxa"/>
            <w:vAlign w:val="center"/>
          </w:tcPr>
          <w:p w:rsidR="00D10915" w:rsidRPr="002230F8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Profesional Especializado Encargado de Movilidad Académica</w:t>
            </w:r>
          </w:p>
        </w:tc>
        <w:tc>
          <w:tcPr>
            <w:tcW w:w="1833" w:type="dxa"/>
            <w:vAlign w:val="center"/>
          </w:tcPr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Documento digital o físico de la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UIO, cada vez que sea necesario.</w:t>
            </w:r>
          </w:p>
          <w:p w:rsidR="00D10915" w:rsidRPr="002230F8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84C56" w:rsidRPr="002230F8" w:rsidTr="0030185F">
        <w:tc>
          <w:tcPr>
            <w:tcW w:w="9498" w:type="dxa"/>
            <w:gridSpan w:val="4"/>
            <w:shd w:val="clear" w:color="auto" w:fill="548DD4"/>
            <w:vAlign w:val="center"/>
          </w:tcPr>
          <w:p w:rsidR="00584C56" w:rsidRPr="002230F8" w:rsidRDefault="00584C56" w:rsidP="00584C56">
            <w:pPr>
              <w:pStyle w:val="Prrafodelista"/>
              <w:tabs>
                <w:tab w:val="left" w:pos="1380"/>
                <w:tab w:val="center" w:pos="5060"/>
              </w:tabs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Fase del Hacer</w:t>
            </w:r>
          </w:p>
        </w:tc>
      </w:tr>
      <w:tr w:rsidR="00D10915" w:rsidRPr="002230F8" w:rsidTr="00FE264C">
        <w:tc>
          <w:tcPr>
            <w:tcW w:w="615" w:type="dxa"/>
            <w:vAlign w:val="center"/>
          </w:tcPr>
          <w:p w:rsidR="00D10915" w:rsidRPr="002230F8" w:rsidRDefault="00E85FD5" w:rsidP="00D10915">
            <w:pPr>
              <w:pStyle w:val="Prrafodelista"/>
              <w:tabs>
                <w:tab w:val="left" w:pos="1380"/>
                <w:tab w:val="center" w:pos="5060"/>
              </w:tabs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5353" w:type="dxa"/>
          </w:tcPr>
          <w:p w:rsidR="00D10915" w:rsidRDefault="00D10915" w:rsidP="00D1091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Recibe de la UIO, carta de presentación o postulación contentiva de datos personales y </w:t>
            </w: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académicos del estudiante interesado en cursar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asignaturas o realizar </w:t>
            </w: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actividades académicas en la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Universidad del Cauca.</w:t>
            </w:r>
          </w:p>
          <w:p w:rsidR="00D10915" w:rsidRDefault="00D10915" w:rsidP="00D1091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D10915" w:rsidRDefault="00D10915" w:rsidP="00D1091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10915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Nota 1: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Se debe indicar las asignaturas que va a cursar en la Universidad del Cauca.</w:t>
            </w:r>
          </w:p>
          <w:p w:rsidR="00D10915" w:rsidRPr="002230F8" w:rsidRDefault="00D10915" w:rsidP="00D1091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7" w:type="dxa"/>
            <w:vAlign w:val="center"/>
          </w:tcPr>
          <w:p w:rsidR="00D10915" w:rsidRPr="002230F8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Profesional Especializado</w:t>
            </w: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Encargado de Movilidad Académica</w:t>
            </w:r>
          </w:p>
        </w:tc>
        <w:tc>
          <w:tcPr>
            <w:tcW w:w="1833" w:type="dxa"/>
            <w:vAlign w:val="center"/>
          </w:tcPr>
          <w:p w:rsidR="00D10915" w:rsidRPr="002230F8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Oficio y Correo Electrónico</w:t>
            </w:r>
          </w:p>
        </w:tc>
      </w:tr>
      <w:tr w:rsidR="00D10915" w:rsidRPr="002230F8" w:rsidTr="00A8069F">
        <w:trPr>
          <w:trHeight w:val="893"/>
        </w:trPr>
        <w:tc>
          <w:tcPr>
            <w:tcW w:w="615" w:type="dxa"/>
            <w:vAlign w:val="center"/>
          </w:tcPr>
          <w:p w:rsidR="00D10915" w:rsidRDefault="00E85FD5" w:rsidP="00D10915">
            <w:pPr>
              <w:pStyle w:val="Prrafodelista"/>
              <w:tabs>
                <w:tab w:val="left" w:pos="1380"/>
                <w:tab w:val="center" w:pos="5060"/>
              </w:tabs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4</w:t>
            </w:r>
          </w:p>
        </w:tc>
        <w:tc>
          <w:tcPr>
            <w:tcW w:w="5353" w:type="dxa"/>
          </w:tcPr>
          <w:p w:rsidR="00D10915" w:rsidRDefault="00D10915" w:rsidP="00D1091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Recibe carta de presentación o postulación, revisa que</w:t>
            </w: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 la documentación enviada por la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U</w:t>
            </w: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>IO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se encuentre completa y remite la solicitud de MAE y los documentos, al Decano y al Coordinador de Programa Académico.</w:t>
            </w:r>
          </w:p>
          <w:p w:rsidR="00D10915" w:rsidRDefault="00D10915" w:rsidP="00D1091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7" w:type="dxa"/>
            <w:vAlign w:val="center"/>
          </w:tcPr>
          <w:p w:rsidR="00D10915" w:rsidRPr="00703AAB" w:rsidRDefault="00D10915" w:rsidP="00D10915">
            <w:pPr>
              <w:pStyle w:val="Sinespaciado"/>
              <w:jc w:val="center"/>
              <w:rPr>
                <w:rFonts w:ascii="Arial" w:hAnsi="Arial" w:cs="Arial"/>
                <w:lang w:val="es-MX"/>
              </w:rPr>
            </w:pPr>
            <w:r w:rsidRPr="00703AAB">
              <w:rPr>
                <w:rFonts w:ascii="Arial" w:hAnsi="Arial" w:cs="Arial"/>
                <w:lang w:val="es-MX"/>
              </w:rPr>
              <w:t>Profesional Especializado Encargado de Movilidad Académica</w:t>
            </w:r>
          </w:p>
        </w:tc>
        <w:tc>
          <w:tcPr>
            <w:tcW w:w="1833" w:type="dxa"/>
            <w:vAlign w:val="center"/>
          </w:tcPr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Oficio</w:t>
            </w:r>
          </w:p>
        </w:tc>
      </w:tr>
      <w:tr w:rsidR="00D10915" w:rsidRPr="002230F8" w:rsidTr="00A8069F">
        <w:trPr>
          <w:trHeight w:val="893"/>
        </w:trPr>
        <w:tc>
          <w:tcPr>
            <w:tcW w:w="615" w:type="dxa"/>
            <w:vAlign w:val="center"/>
          </w:tcPr>
          <w:p w:rsidR="00D10915" w:rsidRPr="002230F8" w:rsidRDefault="00E85FD5" w:rsidP="00D10915">
            <w:pPr>
              <w:pStyle w:val="Prrafodelista"/>
              <w:tabs>
                <w:tab w:val="left" w:pos="1380"/>
                <w:tab w:val="center" w:pos="5060"/>
              </w:tabs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5</w:t>
            </w:r>
          </w:p>
        </w:tc>
        <w:tc>
          <w:tcPr>
            <w:tcW w:w="5353" w:type="dxa"/>
          </w:tcPr>
          <w:p w:rsidR="00D10915" w:rsidRDefault="00D10915" w:rsidP="00D1091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Estudia y presenta solicitud de MAE a consideración del comité de Programa.</w:t>
            </w:r>
          </w:p>
          <w:p w:rsidR="00D10915" w:rsidRDefault="00D10915" w:rsidP="00D1091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D10915" w:rsidRDefault="00D10915" w:rsidP="00D1091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0A9A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Nota 1:</w:t>
            </w:r>
            <w:r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 xml:space="preserve">  </w:t>
            </w:r>
            <w:r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es-ES_tradnl"/>
              </w:rPr>
              <w:t>El C</w:t>
            </w:r>
            <w:r w:rsidRPr="007E0A9A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es-ES_tradnl"/>
              </w:rPr>
              <w:t>omité de Programa expide concepto</w:t>
            </w:r>
            <w:r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1697" w:type="dxa"/>
            <w:vAlign w:val="center"/>
          </w:tcPr>
          <w:p w:rsidR="00D10915" w:rsidRPr="002230F8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F3EE1">
              <w:rPr>
                <w:rFonts w:ascii="Arial" w:hAnsi="Arial" w:cs="Arial"/>
              </w:rPr>
              <w:t>Coordinador de Programa</w:t>
            </w:r>
          </w:p>
        </w:tc>
        <w:tc>
          <w:tcPr>
            <w:tcW w:w="1833" w:type="dxa"/>
            <w:vAlign w:val="center"/>
          </w:tcPr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Solicitud de MAE</w:t>
            </w:r>
          </w:p>
        </w:tc>
      </w:tr>
      <w:tr w:rsidR="00D10915" w:rsidRPr="002230F8" w:rsidTr="00FE264C">
        <w:tc>
          <w:tcPr>
            <w:tcW w:w="615" w:type="dxa"/>
            <w:vAlign w:val="center"/>
          </w:tcPr>
          <w:p w:rsidR="00D10915" w:rsidRPr="002230F8" w:rsidRDefault="00E85FD5" w:rsidP="00D10915">
            <w:pPr>
              <w:pStyle w:val="Prrafodelista"/>
              <w:tabs>
                <w:tab w:val="left" w:pos="1380"/>
                <w:tab w:val="center" w:pos="5060"/>
              </w:tabs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6</w:t>
            </w:r>
          </w:p>
        </w:tc>
        <w:tc>
          <w:tcPr>
            <w:tcW w:w="5353" w:type="dxa"/>
          </w:tcPr>
          <w:p w:rsidR="00D10915" w:rsidRDefault="00D10915" w:rsidP="00D1091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D10915" w:rsidRDefault="00D10915" w:rsidP="00D10915">
            <w:pPr>
              <w:pStyle w:val="Sinespaciado"/>
              <w:jc w:val="both"/>
              <w:rPr>
                <w:rFonts w:ascii="Arial" w:hAnsi="Arial" w:cs="Arial"/>
                <w:lang w:val="es-CO"/>
              </w:rPr>
            </w:pPr>
            <w:r w:rsidRPr="00B51242">
              <w:rPr>
                <w:rFonts w:ascii="Arial" w:hAnsi="Arial" w:cs="Arial"/>
                <w:lang w:val="es-CO"/>
              </w:rPr>
              <w:t>Revisa y remite a la Secretaría General</w:t>
            </w:r>
            <w:r>
              <w:rPr>
                <w:rFonts w:ascii="Arial" w:hAnsi="Arial" w:cs="Arial"/>
                <w:lang w:val="es-CO"/>
              </w:rPr>
              <w:t xml:space="preserve"> de Facultad, la solicitud de M</w:t>
            </w:r>
            <w:r w:rsidRPr="00B51242">
              <w:rPr>
                <w:rFonts w:ascii="Arial" w:hAnsi="Arial" w:cs="Arial"/>
                <w:lang w:val="es-CO"/>
              </w:rPr>
              <w:t>A</w:t>
            </w:r>
            <w:r>
              <w:rPr>
                <w:rFonts w:ascii="Arial" w:hAnsi="Arial" w:cs="Arial"/>
                <w:lang w:val="es-CO"/>
              </w:rPr>
              <w:t>E</w:t>
            </w:r>
            <w:r w:rsidRPr="00B51242">
              <w:rPr>
                <w:rFonts w:ascii="Arial" w:hAnsi="Arial" w:cs="Arial"/>
                <w:lang w:val="es-CO"/>
              </w:rPr>
              <w:t xml:space="preserve">, con </w:t>
            </w:r>
            <w:r>
              <w:rPr>
                <w:rFonts w:ascii="Arial" w:hAnsi="Arial" w:cs="Arial"/>
                <w:lang w:val="es-CO"/>
              </w:rPr>
              <w:t xml:space="preserve">el concepto </w:t>
            </w:r>
            <w:r>
              <w:rPr>
                <w:rFonts w:ascii="Arial" w:hAnsi="Arial" w:cs="Arial"/>
                <w:lang w:val="es-CO"/>
              </w:rPr>
              <w:lastRenderedPageBreak/>
              <w:t>del Comité de Programa</w:t>
            </w:r>
            <w:r w:rsidRPr="00B51242">
              <w:rPr>
                <w:rFonts w:ascii="Arial" w:hAnsi="Arial" w:cs="Arial"/>
                <w:lang w:val="es-CO"/>
              </w:rPr>
              <w:t xml:space="preserve"> </w:t>
            </w:r>
            <w:r>
              <w:rPr>
                <w:rFonts w:ascii="Arial" w:hAnsi="Arial" w:cs="Arial"/>
                <w:lang w:val="es-CO"/>
              </w:rPr>
              <w:t xml:space="preserve">para </w:t>
            </w:r>
            <w:r w:rsidRPr="00B51242">
              <w:rPr>
                <w:rFonts w:ascii="Arial" w:hAnsi="Arial" w:cs="Arial"/>
                <w:lang w:val="es-CO"/>
              </w:rPr>
              <w:t>consid</w:t>
            </w:r>
            <w:r>
              <w:rPr>
                <w:rFonts w:ascii="Arial" w:hAnsi="Arial" w:cs="Arial"/>
                <w:lang w:val="es-CO"/>
              </w:rPr>
              <w:t>eración del Consejo de Facultad.</w:t>
            </w:r>
          </w:p>
          <w:p w:rsidR="00D10915" w:rsidRPr="002230F8" w:rsidRDefault="00D10915" w:rsidP="00D1091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7" w:type="dxa"/>
            <w:vAlign w:val="center"/>
          </w:tcPr>
          <w:p w:rsidR="00D10915" w:rsidRPr="002230F8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F3EE1">
              <w:rPr>
                <w:rFonts w:ascii="Arial" w:hAnsi="Arial" w:cs="Arial"/>
              </w:rPr>
              <w:lastRenderedPageBreak/>
              <w:t>Coordinador de Programa</w:t>
            </w:r>
          </w:p>
        </w:tc>
        <w:tc>
          <w:tcPr>
            <w:tcW w:w="1833" w:type="dxa"/>
            <w:vAlign w:val="center"/>
          </w:tcPr>
          <w:p w:rsidR="00D10915" w:rsidRPr="002230F8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Oficio, Concepto y solicitud de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MAE</w:t>
            </w:r>
          </w:p>
          <w:p w:rsidR="00D10915" w:rsidRPr="002230F8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D10915" w:rsidRPr="00B51242" w:rsidTr="00FE264C">
        <w:tc>
          <w:tcPr>
            <w:tcW w:w="615" w:type="dxa"/>
            <w:vAlign w:val="center"/>
          </w:tcPr>
          <w:p w:rsidR="00D10915" w:rsidRPr="002230F8" w:rsidRDefault="00E85FD5" w:rsidP="00D10915">
            <w:pPr>
              <w:pStyle w:val="Prrafodelista"/>
              <w:tabs>
                <w:tab w:val="left" w:pos="1380"/>
                <w:tab w:val="center" w:pos="5060"/>
              </w:tabs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lastRenderedPageBreak/>
              <w:t>7</w:t>
            </w:r>
          </w:p>
        </w:tc>
        <w:tc>
          <w:tcPr>
            <w:tcW w:w="5353" w:type="dxa"/>
            <w:vAlign w:val="center"/>
          </w:tcPr>
          <w:p w:rsidR="00D10915" w:rsidRPr="00B51242" w:rsidRDefault="00D10915" w:rsidP="00D10915">
            <w:pPr>
              <w:jc w:val="both"/>
              <w:rPr>
                <w:rFonts w:ascii="Arial" w:hAnsi="Arial" w:cs="Arial"/>
              </w:rPr>
            </w:pPr>
            <w:r w:rsidRPr="00B51242">
              <w:rPr>
                <w:rFonts w:ascii="Arial" w:hAnsi="Arial" w:cs="Arial"/>
              </w:rPr>
              <w:t>Estudia y</w:t>
            </w:r>
            <w:r>
              <w:rPr>
                <w:rFonts w:ascii="Arial" w:hAnsi="Arial" w:cs="Arial"/>
              </w:rPr>
              <w:t xml:space="preserve"> decide sobre la solicitud de M</w:t>
            </w:r>
            <w:r w:rsidRPr="00B5124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E</w:t>
            </w:r>
            <w:r w:rsidRPr="00B51242">
              <w:rPr>
                <w:rFonts w:ascii="Arial" w:hAnsi="Arial" w:cs="Arial"/>
              </w:rPr>
              <w:t xml:space="preserve">, y </w:t>
            </w:r>
            <w:r>
              <w:rPr>
                <w:rFonts w:ascii="Arial" w:hAnsi="Arial" w:cs="Arial"/>
              </w:rPr>
              <w:t xml:space="preserve">aprueba o </w:t>
            </w:r>
            <w:r w:rsidRPr="00B51242">
              <w:rPr>
                <w:rFonts w:ascii="Arial" w:hAnsi="Arial" w:cs="Arial"/>
              </w:rPr>
              <w:t>niega</w:t>
            </w:r>
            <w:r>
              <w:rPr>
                <w:rFonts w:ascii="Arial" w:hAnsi="Arial" w:cs="Arial"/>
              </w:rPr>
              <w:t xml:space="preserve"> la solicitud mediante </w:t>
            </w:r>
            <w:r w:rsidRPr="00B51242">
              <w:rPr>
                <w:rFonts w:ascii="Arial" w:hAnsi="Arial" w:cs="Arial"/>
              </w:rPr>
              <w:t>acto administrativo</w:t>
            </w:r>
            <w:r>
              <w:rPr>
                <w:rFonts w:ascii="Arial" w:hAnsi="Arial" w:cs="Arial"/>
              </w:rPr>
              <w:t xml:space="preserve"> u oficio</w:t>
            </w:r>
            <w:r w:rsidR="000D074E">
              <w:rPr>
                <w:rFonts w:ascii="Arial" w:hAnsi="Arial" w:cs="Arial"/>
              </w:rPr>
              <w:t>.</w:t>
            </w:r>
          </w:p>
          <w:p w:rsidR="00D10915" w:rsidRPr="00B51242" w:rsidRDefault="00D10915" w:rsidP="00D10915">
            <w:pPr>
              <w:jc w:val="both"/>
              <w:rPr>
                <w:rFonts w:ascii="Arial" w:hAnsi="Arial" w:cs="Arial"/>
              </w:rPr>
            </w:pPr>
          </w:p>
          <w:p w:rsidR="00D10915" w:rsidRDefault="00D10915" w:rsidP="00D10915">
            <w:pPr>
              <w:pStyle w:val="Sinespaciad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 xml:space="preserve">Nota </w:t>
            </w:r>
            <w:r w:rsidRPr="00796BAC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1:</w:t>
            </w:r>
            <w:r w:rsidRPr="00B51242">
              <w:rPr>
                <w:rFonts w:ascii="Arial" w:hAnsi="Arial" w:cs="Arial"/>
                <w:lang w:val="es-CO"/>
              </w:rPr>
              <w:t xml:space="preserve"> </w:t>
            </w:r>
            <w:r>
              <w:rPr>
                <w:rFonts w:ascii="Arial" w:hAnsi="Arial" w:cs="Arial"/>
                <w:lang w:val="es-CO"/>
              </w:rPr>
              <w:t>Notifica</w:t>
            </w:r>
            <w:r w:rsidRPr="00B51242">
              <w:rPr>
                <w:rFonts w:ascii="Arial" w:hAnsi="Arial" w:cs="Arial"/>
                <w:lang w:val="es-CO"/>
              </w:rPr>
              <w:t xml:space="preserve"> </w:t>
            </w:r>
            <w:r>
              <w:rPr>
                <w:rFonts w:ascii="Arial" w:hAnsi="Arial" w:cs="Arial"/>
                <w:lang w:val="es-CO"/>
              </w:rPr>
              <w:t xml:space="preserve">decisión </w:t>
            </w:r>
            <w:r w:rsidRPr="00B51242">
              <w:rPr>
                <w:rFonts w:ascii="Arial" w:hAnsi="Arial" w:cs="Arial"/>
                <w:lang w:val="es-CO"/>
              </w:rPr>
              <w:t xml:space="preserve">a </w:t>
            </w:r>
            <w:r>
              <w:rPr>
                <w:rFonts w:ascii="Arial" w:hAnsi="Arial" w:cs="Arial"/>
                <w:lang w:val="es-CO"/>
              </w:rPr>
              <w:t>Movilidad Académica.</w:t>
            </w:r>
          </w:p>
          <w:p w:rsidR="00D10915" w:rsidRPr="002230F8" w:rsidRDefault="00D10915" w:rsidP="00D1091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lang w:val="es-CO"/>
              </w:rPr>
              <w:t>Nota 2: Si se acepta movilidad entrante presencial, durante situación sanitaria, se debe tener en cuenta el comportamiento de dicha situación y las restricciones del país, así como los protocolos de bioseguridad de la Universidad del Cauca.</w:t>
            </w:r>
          </w:p>
        </w:tc>
        <w:tc>
          <w:tcPr>
            <w:tcW w:w="1697" w:type="dxa"/>
            <w:vAlign w:val="center"/>
          </w:tcPr>
          <w:p w:rsidR="00D10915" w:rsidRPr="002230F8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Consejo de Facultad</w:t>
            </w:r>
          </w:p>
        </w:tc>
        <w:tc>
          <w:tcPr>
            <w:tcW w:w="1833" w:type="dxa"/>
            <w:vAlign w:val="center"/>
          </w:tcPr>
          <w:p w:rsidR="00D10915" w:rsidRPr="002230F8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51242">
              <w:rPr>
                <w:rFonts w:ascii="Arial" w:hAnsi="Arial" w:cs="Arial"/>
                <w:lang w:val="es-CO"/>
              </w:rPr>
              <w:t xml:space="preserve">Acto administrativo </w:t>
            </w:r>
            <w:r>
              <w:rPr>
                <w:rFonts w:ascii="Arial" w:hAnsi="Arial" w:cs="Arial"/>
                <w:lang w:val="es-CO"/>
              </w:rPr>
              <w:t xml:space="preserve"> u oficio</w:t>
            </w:r>
          </w:p>
        </w:tc>
      </w:tr>
      <w:tr w:rsidR="00D10915" w:rsidRPr="00B51242" w:rsidTr="00FE264C">
        <w:tc>
          <w:tcPr>
            <w:tcW w:w="615" w:type="dxa"/>
            <w:vAlign w:val="center"/>
          </w:tcPr>
          <w:p w:rsidR="00D10915" w:rsidRPr="002230F8" w:rsidRDefault="00E85FD5" w:rsidP="00D10915">
            <w:pPr>
              <w:pStyle w:val="Prrafodelista"/>
              <w:tabs>
                <w:tab w:val="left" w:pos="1380"/>
                <w:tab w:val="center" w:pos="5060"/>
              </w:tabs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8</w:t>
            </w:r>
          </w:p>
        </w:tc>
        <w:tc>
          <w:tcPr>
            <w:tcW w:w="5353" w:type="dxa"/>
          </w:tcPr>
          <w:p w:rsidR="00D10915" w:rsidRDefault="00D10915" w:rsidP="00D1091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D10915" w:rsidRDefault="00D10915" w:rsidP="00D10915">
            <w:pPr>
              <w:jc w:val="both"/>
              <w:rPr>
                <w:rFonts w:ascii="Arial" w:hAnsi="Arial" w:cs="Arial"/>
              </w:rPr>
            </w:pPr>
            <w:r w:rsidRPr="00B51242">
              <w:rPr>
                <w:rFonts w:ascii="Arial" w:hAnsi="Arial" w:cs="Arial"/>
              </w:rPr>
              <w:t>Elabora y r</w:t>
            </w:r>
            <w:r>
              <w:rPr>
                <w:rFonts w:ascii="Arial" w:hAnsi="Arial" w:cs="Arial"/>
              </w:rPr>
              <w:t>emite carta de aceptación o negación a la ORI de la UIO con indicaciones para formalizar la movilidad autorizada y carta para Autoridades Migratorias, si se trata de estudiante extranjero.</w:t>
            </w:r>
          </w:p>
          <w:p w:rsidR="00D10915" w:rsidRPr="00B51242" w:rsidRDefault="00D10915" w:rsidP="00D10915">
            <w:pPr>
              <w:jc w:val="both"/>
              <w:rPr>
                <w:rFonts w:ascii="Arial" w:hAnsi="Arial" w:cs="Arial"/>
              </w:rPr>
            </w:pPr>
          </w:p>
          <w:p w:rsidR="00D10915" w:rsidRPr="00B51242" w:rsidRDefault="00D10915" w:rsidP="00D10915">
            <w:pPr>
              <w:jc w:val="both"/>
              <w:rPr>
                <w:rFonts w:ascii="Arial" w:hAnsi="Arial" w:cs="Arial"/>
              </w:rPr>
            </w:pPr>
            <w:r w:rsidRPr="00796BAC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Nota 1:</w:t>
            </w:r>
            <w:r w:rsidRPr="00B51242">
              <w:rPr>
                <w:rFonts w:ascii="Arial" w:hAnsi="Arial" w:cs="Arial"/>
              </w:rPr>
              <w:t xml:space="preserve"> Si la solicitud de MAE. es aprobada, se indica requisitos para</w:t>
            </w:r>
            <w:r>
              <w:rPr>
                <w:rFonts w:ascii="Arial" w:hAnsi="Arial" w:cs="Arial"/>
              </w:rPr>
              <w:t xml:space="preserve"> matrícula</w:t>
            </w:r>
            <w:r w:rsidRPr="00B51242">
              <w:rPr>
                <w:rFonts w:ascii="Arial" w:hAnsi="Arial" w:cs="Arial"/>
              </w:rPr>
              <w:t xml:space="preserve"> de estudiantes</w:t>
            </w:r>
            <w:r>
              <w:rPr>
                <w:rFonts w:ascii="Arial" w:hAnsi="Arial" w:cs="Arial"/>
              </w:rPr>
              <w:t xml:space="preserve"> nacionales y extranjeros</w:t>
            </w:r>
            <w:r w:rsidRPr="00B51242">
              <w:rPr>
                <w:rFonts w:ascii="Arial" w:hAnsi="Arial" w:cs="Arial"/>
              </w:rPr>
              <w:t>.</w:t>
            </w:r>
          </w:p>
          <w:p w:rsidR="00D10915" w:rsidRPr="002230F8" w:rsidRDefault="00D10915" w:rsidP="00D10915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7" w:type="dxa"/>
            <w:vAlign w:val="center"/>
          </w:tcPr>
          <w:p w:rsidR="00D10915" w:rsidRPr="002230F8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Profesional Especializado</w:t>
            </w: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Encargado de Movilidad Académica</w:t>
            </w:r>
          </w:p>
        </w:tc>
        <w:tc>
          <w:tcPr>
            <w:tcW w:w="1833" w:type="dxa"/>
            <w:vAlign w:val="center"/>
          </w:tcPr>
          <w:p w:rsidR="00D10915" w:rsidRPr="002230F8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51242">
              <w:rPr>
                <w:rFonts w:ascii="Arial" w:hAnsi="Arial" w:cs="Arial"/>
                <w:sz w:val="22"/>
                <w:szCs w:val="22"/>
              </w:rPr>
              <w:t xml:space="preserve">Oficio </w:t>
            </w:r>
          </w:p>
        </w:tc>
      </w:tr>
      <w:tr w:rsidR="00D10915" w:rsidRPr="002230F8" w:rsidTr="00FE264C">
        <w:tc>
          <w:tcPr>
            <w:tcW w:w="615" w:type="dxa"/>
            <w:vAlign w:val="center"/>
          </w:tcPr>
          <w:p w:rsidR="00D10915" w:rsidRPr="002230F8" w:rsidRDefault="00E85FD5" w:rsidP="00D10915">
            <w:pPr>
              <w:pStyle w:val="Prrafodelista"/>
              <w:tabs>
                <w:tab w:val="left" w:pos="1380"/>
                <w:tab w:val="center" w:pos="5060"/>
              </w:tabs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9</w:t>
            </w:r>
          </w:p>
        </w:tc>
        <w:tc>
          <w:tcPr>
            <w:tcW w:w="5353" w:type="dxa"/>
          </w:tcPr>
          <w:p w:rsidR="00D10915" w:rsidRDefault="00D10915" w:rsidP="00D10915">
            <w:pPr>
              <w:jc w:val="both"/>
              <w:rPr>
                <w:rFonts w:ascii="Arial" w:hAnsi="Arial" w:cs="Arial"/>
              </w:rPr>
            </w:pPr>
            <w:r w:rsidRPr="00B51242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ecibe documentos para formalizar movilidad, r</w:t>
            </w:r>
            <w:r w:rsidRPr="00B51242">
              <w:rPr>
                <w:rFonts w:ascii="Arial" w:hAnsi="Arial" w:cs="Arial"/>
              </w:rPr>
              <w:t xml:space="preserve">evisa que estén completos conforme el </w:t>
            </w:r>
            <w:r w:rsidRPr="00B51242">
              <w:rPr>
                <w:rFonts w:ascii="Arial" w:hAnsi="Arial" w:cs="Arial"/>
                <w:color w:val="000000" w:themeColor="text1"/>
              </w:rPr>
              <w:t>PE-GE-2.5-FOR-7</w:t>
            </w:r>
            <w:r w:rsidRPr="00B51242">
              <w:rPr>
                <w:rFonts w:ascii="Arial" w:hAnsi="Arial" w:cs="Arial"/>
                <w:color w:val="FF0000"/>
              </w:rPr>
              <w:t xml:space="preserve"> </w:t>
            </w:r>
            <w:r w:rsidRPr="00B51242">
              <w:rPr>
                <w:rFonts w:ascii="Arial" w:hAnsi="Arial" w:cs="Arial"/>
              </w:rPr>
              <w:t>y los envía a la División de Admisiones, Registro y Control Académico – DARCA, impreso y en digital para la matrícula como estudiante en intercambio</w:t>
            </w:r>
            <w:r>
              <w:rPr>
                <w:rFonts w:ascii="Arial" w:hAnsi="Arial" w:cs="Arial"/>
              </w:rPr>
              <w:t>.</w:t>
            </w:r>
          </w:p>
          <w:p w:rsidR="00D10915" w:rsidRDefault="00D10915" w:rsidP="00D10915">
            <w:pPr>
              <w:jc w:val="both"/>
              <w:rPr>
                <w:rFonts w:ascii="Arial" w:hAnsi="Arial" w:cs="Arial"/>
              </w:rPr>
            </w:pPr>
          </w:p>
          <w:p w:rsidR="00D10915" w:rsidRDefault="00D10915" w:rsidP="00D10915">
            <w:pPr>
              <w:jc w:val="both"/>
              <w:rPr>
                <w:rFonts w:ascii="Arial" w:hAnsi="Arial" w:cs="Arial"/>
              </w:rPr>
            </w:pPr>
            <w:r w:rsidRPr="00D10915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Nota 1:</w:t>
            </w:r>
            <w:r>
              <w:rPr>
                <w:rFonts w:ascii="Arial" w:hAnsi="Arial" w:cs="Arial"/>
              </w:rPr>
              <w:t xml:space="preserve"> Se envía oficio y documentos soporte en archivo digital durante la situación sanitaria actual.</w:t>
            </w:r>
          </w:p>
          <w:p w:rsidR="00D10915" w:rsidRPr="00B51242" w:rsidRDefault="00D10915" w:rsidP="00D10915">
            <w:pPr>
              <w:jc w:val="both"/>
              <w:rPr>
                <w:rFonts w:ascii="Arial" w:hAnsi="Arial" w:cs="Arial"/>
              </w:rPr>
            </w:pPr>
            <w:r w:rsidRPr="00D10915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Nota 2:</w:t>
            </w:r>
            <w:r>
              <w:rPr>
                <w:rFonts w:ascii="Arial" w:hAnsi="Arial" w:cs="Arial"/>
              </w:rPr>
              <w:t xml:space="preserve"> El estudiante aceptado para realizar movilidad académica entrante presencial, debe diligenciar y entregar firmada, la carta de exoneración de responsabilidades a la Universidad del Cauca y presentar copia del Seguro Médico Internacional de Amplia </w:t>
            </w:r>
            <w:r>
              <w:rPr>
                <w:rFonts w:ascii="Arial" w:hAnsi="Arial" w:cs="Arial"/>
              </w:rPr>
              <w:lastRenderedPageBreak/>
              <w:t>Cobertura que incluya cobertura por Covid 19 si se trata de estudiante extranjero.</w:t>
            </w:r>
          </w:p>
        </w:tc>
        <w:tc>
          <w:tcPr>
            <w:tcW w:w="1697" w:type="dxa"/>
            <w:vAlign w:val="center"/>
          </w:tcPr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Profesional Especializado</w:t>
            </w: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Encargado de Movilidad Académica</w:t>
            </w:r>
          </w:p>
          <w:p w:rsidR="00D10915" w:rsidRPr="002230F8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833" w:type="dxa"/>
            <w:vAlign w:val="center"/>
          </w:tcPr>
          <w:p w:rsidR="00D10915" w:rsidRPr="002230F8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Oficio y Correo Electrónico</w:t>
            </w: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Formato </w:t>
            </w:r>
            <w:r w:rsidRPr="00B51242">
              <w:rPr>
                <w:rFonts w:ascii="Arial" w:hAnsi="Arial" w:cs="Arial"/>
                <w:color w:val="000000" w:themeColor="text1"/>
                <w:lang w:val="es-CO"/>
              </w:rPr>
              <w:t>PE-GE-2.5-FOR-7</w:t>
            </w:r>
          </w:p>
          <w:p w:rsidR="00D10915" w:rsidRPr="002230F8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D10915" w:rsidRPr="002230F8" w:rsidTr="00FE264C">
        <w:tc>
          <w:tcPr>
            <w:tcW w:w="615" w:type="dxa"/>
            <w:vAlign w:val="center"/>
          </w:tcPr>
          <w:p w:rsidR="00D10915" w:rsidRPr="002230F8" w:rsidRDefault="00D10915" w:rsidP="00D10915">
            <w:pPr>
              <w:pStyle w:val="Prrafodelista"/>
              <w:tabs>
                <w:tab w:val="left" w:pos="1380"/>
                <w:tab w:val="center" w:pos="5060"/>
              </w:tabs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lastRenderedPageBreak/>
              <w:t>1</w:t>
            </w:r>
            <w:r w:rsidR="00E85FD5">
              <w:rPr>
                <w:rFonts w:ascii="Arial" w:hAnsi="Arial" w:cs="Arial"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5353" w:type="dxa"/>
            <w:vAlign w:val="center"/>
          </w:tcPr>
          <w:p w:rsidR="00D10915" w:rsidRPr="002230F8" w:rsidRDefault="00D10915" w:rsidP="00D1091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lang w:val="es-CO"/>
              </w:rPr>
              <w:t>Realiza en SIMCA el registro del estudiante aceptado y genera</w:t>
            </w:r>
            <w:r w:rsidRPr="00B51242">
              <w:rPr>
                <w:rFonts w:ascii="Arial" w:hAnsi="Arial" w:cs="Arial"/>
                <w:lang w:val="es-CO"/>
              </w:rPr>
              <w:t xml:space="preserve"> recib</w:t>
            </w:r>
            <w:r>
              <w:rPr>
                <w:rFonts w:ascii="Arial" w:hAnsi="Arial" w:cs="Arial"/>
                <w:lang w:val="es-CO"/>
              </w:rPr>
              <w:t>o de pago de matrícula</w:t>
            </w:r>
            <w:r w:rsidR="000D074E">
              <w:rPr>
                <w:rFonts w:ascii="Arial" w:hAnsi="Arial" w:cs="Arial"/>
                <w:lang w:val="es-CO"/>
              </w:rPr>
              <w:t>.</w:t>
            </w: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:rsidR="00D10915" w:rsidRPr="002230F8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Técnico Operativo DARCA</w:t>
            </w:r>
          </w:p>
          <w:p w:rsidR="00D10915" w:rsidRPr="002230F8" w:rsidRDefault="00D10915" w:rsidP="00D10915">
            <w:pPr>
              <w:pStyle w:val="Sinespaciado"/>
              <w:jc w:val="center"/>
              <w:rPr>
                <w:rFonts w:ascii="Arial" w:hAnsi="Arial" w:cs="Arial"/>
                <w:strike/>
                <w:sz w:val="22"/>
                <w:szCs w:val="22"/>
                <w:lang w:val="es-ES"/>
              </w:rPr>
            </w:pPr>
          </w:p>
        </w:tc>
        <w:tc>
          <w:tcPr>
            <w:tcW w:w="1833" w:type="dxa"/>
            <w:vAlign w:val="center"/>
          </w:tcPr>
          <w:p w:rsidR="00D10915" w:rsidRPr="002230F8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Recibo de matrícula </w:t>
            </w:r>
          </w:p>
          <w:p w:rsidR="00D10915" w:rsidRPr="002230F8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D10915" w:rsidRPr="00B51242" w:rsidTr="00FE264C">
        <w:tc>
          <w:tcPr>
            <w:tcW w:w="615" w:type="dxa"/>
            <w:vAlign w:val="center"/>
          </w:tcPr>
          <w:p w:rsidR="00D10915" w:rsidRDefault="00E85FD5" w:rsidP="00D10915">
            <w:pPr>
              <w:pStyle w:val="Prrafodelista"/>
              <w:tabs>
                <w:tab w:val="left" w:pos="1380"/>
                <w:tab w:val="center" w:pos="5060"/>
              </w:tabs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11</w:t>
            </w:r>
          </w:p>
        </w:tc>
        <w:tc>
          <w:tcPr>
            <w:tcW w:w="5353" w:type="dxa"/>
            <w:vAlign w:val="center"/>
          </w:tcPr>
          <w:p w:rsidR="00D10915" w:rsidRDefault="00D10915" w:rsidP="00D10915">
            <w:pPr>
              <w:pStyle w:val="Sinespaciad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Envía al correo de Contacto 55, los datos personales del estudiante que incluye correo electrónico y de la movilidad autorizada con copia del documento de identificación (generalmente pasaporte) para la creación del correo electrónico y usuario</w:t>
            </w:r>
            <w:r w:rsidR="000D074E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1697" w:type="dxa"/>
            <w:vAlign w:val="center"/>
          </w:tcPr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Profesional Especializado Encargado de Movilidad Académica</w:t>
            </w:r>
          </w:p>
        </w:tc>
        <w:tc>
          <w:tcPr>
            <w:tcW w:w="1833" w:type="dxa"/>
            <w:vAlign w:val="center"/>
          </w:tcPr>
          <w:p w:rsidR="00D10915" w:rsidRPr="00B51242" w:rsidRDefault="00D10915" w:rsidP="00D1091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Correo electrónico</w:t>
            </w:r>
          </w:p>
        </w:tc>
      </w:tr>
      <w:tr w:rsidR="00D10915" w:rsidRPr="00B51242" w:rsidTr="00FE264C">
        <w:tc>
          <w:tcPr>
            <w:tcW w:w="615" w:type="dxa"/>
            <w:vAlign w:val="center"/>
          </w:tcPr>
          <w:p w:rsidR="00D10915" w:rsidRPr="002230F8" w:rsidRDefault="00E85FD5" w:rsidP="00D10915">
            <w:pPr>
              <w:pStyle w:val="Prrafodelista"/>
              <w:tabs>
                <w:tab w:val="left" w:pos="1380"/>
                <w:tab w:val="center" w:pos="5060"/>
              </w:tabs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12</w:t>
            </w:r>
          </w:p>
        </w:tc>
        <w:tc>
          <w:tcPr>
            <w:tcW w:w="5353" w:type="dxa"/>
            <w:vAlign w:val="center"/>
          </w:tcPr>
          <w:p w:rsidR="00D10915" w:rsidRDefault="00D10915" w:rsidP="00D1091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lang w:val="es-CO"/>
              </w:rPr>
              <w:t xml:space="preserve">Envía al correo </w:t>
            </w:r>
            <w:hyperlink r:id="rId8" w:history="1">
              <w:r w:rsidRPr="00BD20DA">
                <w:rPr>
                  <w:rStyle w:val="Hipervnculo"/>
                  <w:rFonts w:ascii="Arial" w:hAnsi="Arial" w:cs="Arial"/>
                  <w:lang w:val="es-CO"/>
                </w:rPr>
                <w:t>carnetizacion@unicauca.edu.co</w:t>
              </w:r>
            </w:hyperlink>
            <w:r>
              <w:rPr>
                <w:rFonts w:ascii="Arial" w:hAnsi="Arial" w:cs="Arial"/>
                <w:lang w:val="es-CO"/>
              </w:rPr>
              <w:t xml:space="preserve"> de</w:t>
            </w:r>
            <w:r w:rsidRPr="00B51242">
              <w:rPr>
                <w:rFonts w:ascii="Arial" w:hAnsi="Arial" w:cs="Arial"/>
                <w:lang w:val="es-CO"/>
              </w:rPr>
              <w:t xml:space="preserve"> DARCA, </w:t>
            </w:r>
            <w:r>
              <w:rPr>
                <w:rFonts w:ascii="Arial" w:hAnsi="Arial" w:cs="Arial"/>
                <w:lang w:val="es-CO"/>
              </w:rPr>
              <w:t xml:space="preserve">datos personales del estudiante aceptado en movilidad entrante que incluye correo electrónico, </w:t>
            </w:r>
            <w:r w:rsidRPr="00B51242">
              <w:rPr>
                <w:rFonts w:ascii="Arial" w:hAnsi="Arial" w:cs="Arial"/>
                <w:lang w:val="es-CO"/>
              </w:rPr>
              <w:t>recibo de pago de matrícula con sello de cancelado</w:t>
            </w:r>
            <w:r>
              <w:rPr>
                <w:rFonts w:ascii="Arial" w:hAnsi="Arial" w:cs="Arial"/>
                <w:lang w:val="es-CO"/>
              </w:rPr>
              <w:t>, foto en formato jpg, fondo azul, 3x4</w:t>
            </w:r>
            <w:r w:rsidRPr="00B51242">
              <w:rPr>
                <w:rFonts w:ascii="Arial" w:hAnsi="Arial" w:cs="Arial"/>
                <w:lang w:val="es-CO"/>
              </w:rPr>
              <w:t xml:space="preserve"> y </w:t>
            </w:r>
            <w:r>
              <w:rPr>
                <w:rFonts w:ascii="Arial" w:hAnsi="Arial" w:cs="Arial"/>
                <w:lang w:val="es-CO"/>
              </w:rPr>
              <w:t xml:space="preserve">copia de </w:t>
            </w:r>
            <w:r w:rsidRPr="00B51242">
              <w:rPr>
                <w:rFonts w:ascii="Arial" w:hAnsi="Arial" w:cs="Arial"/>
                <w:lang w:val="es-CO"/>
              </w:rPr>
              <w:t>documento de identificación</w:t>
            </w:r>
            <w:r>
              <w:rPr>
                <w:rFonts w:ascii="Arial" w:hAnsi="Arial" w:cs="Arial"/>
                <w:lang w:val="es-CO"/>
              </w:rPr>
              <w:t>.</w:t>
            </w:r>
          </w:p>
          <w:p w:rsidR="00D10915" w:rsidRPr="002230F8" w:rsidRDefault="00D10915" w:rsidP="00D10915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7" w:type="dxa"/>
            <w:vAlign w:val="center"/>
          </w:tcPr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Profesional Especializado</w:t>
            </w: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Encargado de Movilidad Académica</w:t>
            </w:r>
          </w:p>
          <w:p w:rsidR="00D10915" w:rsidRPr="002230F8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833" w:type="dxa"/>
            <w:vAlign w:val="center"/>
          </w:tcPr>
          <w:p w:rsidR="00D10915" w:rsidRPr="002230F8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lang w:val="es-CO"/>
              </w:rPr>
              <w:t>Correo electrónico</w:t>
            </w:r>
          </w:p>
        </w:tc>
      </w:tr>
      <w:tr w:rsidR="009B494F" w:rsidRPr="009B494F" w:rsidTr="00E35529">
        <w:tc>
          <w:tcPr>
            <w:tcW w:w="9498" w:type="dxa"/>
            <w:gridSpan w:val="4"/>
            <w:shd w:val="clear" w:color="auto" w:fill="548DD4"/>
            <w:vAlign w:val="center"/>
          </w:tcPr>
          <w:p w:rsidR="009B494F" w:rsidRPr="009B494F" w:rsidRDefault="00183614" w:rsidP="009B494F">
            <w:pPr>
              <w:pStyle w:val="Sinespaciad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es-ES"/>
              </w:rPr>
              <w:t>Fase del Verificar</w:t>
            </w:r>
          </w:p>
        </w:tc>
      </w:tr>
      <w:tr w:rsidR="00D10915" w:rsidRPr="002230F8" w:rsidTr="00FE264C">
        <w:tc>
          <w:tcPr>
            <w:tcW w:w="615" w:type="dxa"/>
            <w:vAlign w:val="center"/>
          </w:tcPr>
          <w:p w:rsidR="00D10915" w:rsidRPr="002230F8" w:rsidRDefault="00E85FD5" w:rsidP="00D10915">
            <w:pPr>
              <w:pStyle w:val="Prrafodelista"/>
              <w:tabs>
                <w:tab w:val="left" w:pos="1380"/>
                <w:tab w:val="center" w:pos="5060"/>
              </w:tabs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13</w:t>
            </w:r>
          </w:p>
        </w:tc>
        <w:tc>
          <w:tcPr>
            <w:tcW w:w="5353" w:type="dxa"/>
            <w:vAlign w:val="center"/>
          </w:tcPr>
          <w:p w:rsidR="00D10915" w:rsidRPr="00B51242" w:rsidRDefault="00D10915" w:rsidP="00D10915">
            <w:pPr>
              <w:jc w:val="both"/>
              <w:rPr>
                <w:rFonts w:ascii="Arial" w:hAnsi="Arial" w:cs="Arial"/>
              </w:rPr>
            </w:pPr>
            <w:r w:rsidRPr="00B51242">
              <w:rPr>
                <w:rFonts w:ascii="Arial" w:hAnsi="Arial" w:cs="Arial"/>
              </w:rPr>
              <w:t>Verifica requisitos</w:t>
            </w:r>
            <w:r>
              <w:rPr>
                <w:rFonts w:ascii="Arial" w:hAnsi="Arial" w:cs="Arial"/>
              </w:rPr>
              <w:t xml:space="preserve"> y datos y genera credenciales de acceso y correo electrónico que envía al correo suministrado por el estudiante.</w:t>
            </w:r>
          </w:p>
        </w:tc>
        <w:tc>
          <w:tcPr>
            <w:tcW w:w="1697" w:type="dxa"/>
            <w:vAlign w:val="center"/>
          </w:tcPr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Funcionario de TICs</w:t>
            </w:r>
          </w:p>
        </w:tc>
        <w:tc>
          <w:tcPr>
            <w:tcW w:w="1833" w:type="dxa"/>
            <w:vAlign w:val="center"/>
          </w:tcPr>
          <w:p w:rsidR="00D10915" w:rsidRPr="00AC6059" w:rsidRDefault="00D10915" w:rsidP="00D1091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bookmarkStart w:id="0" w:name="_GoBack"/>
        <w:bookmarkEnd w:id="0"/>
      </w:tr>
      <w:tr w:rsidR="00D10915" w:rsidRPr="00B51242" w:rsidTr="00FE264C">
        <w:tc>
          <w:tcPr>
            <w:tcW w:w="615" w:type="dxa"/>
            <w:vAlign w:val="center"/>
          </w:tcPr>
          <w:p w:rsidR="00D10915" w:rsidRDefault="00D10915" w:rsidP="00D10915">
            <w:pPr>
              <w:pStyle w:val="Prrafodelista"/>
              <w:tabs>
                <w:tab w:val="left" w:pos="1380"/>
                <w:tab w:val="center" w:pos="5060"/>
              </w:tabs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15</w:t>
            </w:r>
          </w:p>
        </w:tc>
        <w:tc>
          <w:tcPr>
            <w:tcW w:w="5353" w:type="dxa"/>
            <w:vAlign w:val="center"/>
          </w:tcPr>
          <w:p w:rsidR="00D10915" w:rsidRPr="00B51242" w:rsidRDefault="00D10915" w:rsidP="00D10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 requisitos y datos, elabora carné institucional y notifica al estudiante para la toma de la huella dactilar y el recibo del mismo. </w:t>
            </w:r>
          </w:p>
        </w:tc>
        <w:tc>
          <w:tcPr>
            <w:tcW w:w="1697" w:type="dxa"/>
            <w:vAlign w:val="center"/>
          </w:tcPr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Auxiliar Administrativo de DARCA</w:t>
            </w:r>
          </w:p>
        </w:tc>
        <w:tc>
          <w:tcPr>
            <w:tcW w:w="1833" w:type="dxa"/>
            <w:vAlign w:val="center"/>
          </w:tcPr>
          <w:p w:rsidR="00D10915" w:rsidRPr="00B51242" w:rsidRDefault="00D10915" w:rsidP="00D10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electrónico, carné institucional</w:t>
            </w:r>
          </w:p>
        </w:tc>
      </w:tr>
      <w:tr w:rsidR="00D10915" w:rsidRPr="00B51242" w:rsidTr="00FE264C">
        <w:tc>
          <w:tcPr>
            <w:tcW w:w="615" w:type="dxa"/>
            <w:vAlign w:val="center"/>
          </w:tcPr>
          <w:p w:rsidR="00D10915" w:rsidRDefault="00D10915" w:rsidP="00D10915">
            <w:pPr>
              <w:pStyle w:val="Prrafodelista"/>
              <w:tabs>
                <w:tab w:val="left" w:pos="1380"/>
                <w:tab w:val="center" w:pos="5060"/>
              </w:tabs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16</w:t>
            </w:r>
          </w:p>
        </w:tc>
        <w:tc>
          <w:tcPr>
            <w:tcW w:w="5353" w:type="dxa"/>
            <w:vAlign w:val="center"/>
          </w:tcPr>
          <w:p w:rsidR="00D10915" w:rsidRPr="00B51242" w:rsidRDefault="00D10915" w:rsidP="00D10915">
            <w:pPr>
              <w:jc w:val="both"/>
              <w:rPr>
                <w:rFonts w:ascii="Arial" w:hAnsi="Arial" w:cs="Arial"/>
              </w:rPr>
            </w:pPr>
            <w:r w:rsidRPr="00B51242">
              <w:rPr>
                <w:rFonts w:ascii="Arial" w:hAnsi="Arial" w:cs="Arial"/>
              </w:rPr>
              <w:t>Coordina con funcionario de DARCA, la expedición de certificados y constancias de estudio p</w:t>
            </w:r>
            <w:r>
              <w:rPr>
                <w:rFonts w:ascii="Arial" w:hAnsi="Arial" w:cs="Arial"/>
              </w:rPr>
              <w:t>ara enviar a la Universidad de O</w:t>
            </w:r>
            <w:r w:rsidRPr="00B51242">
              <w:rPr>
                <w:rFonts w:ascii="Arial" w:hAnsi="Arial" w:cs="Arial"/>
              </w:rPr>
              <w:t>rigen del estudiante nacional o extranjero, o, para ser entregados a los estudiantes.</w:t>
            </w:r>
          </w:p>
          <w:p w:rsidR="00D10915" w:rsidRPr="00B51242" w:rsidRDefault="00D10915" w:rsidP="00D10915">
            <w:pPr>
              <w:jc w:val="both"/>
              <w:rPr>
                <w:rFonts w:ascii="Arial" w:hAnsi="Arial" w:cs="Arial"/>
              </w:rPr>
            </w:pPr>
          </w:p>
          <w:p w:rsidR="00D10915" w:rsidRDefault="00D10915" w:rsidP="00D10915">
            <w:pPr>
              <w:jc w:val="both"/>
              <w:rPr>
                <w:rFonts w:ascii="Arial" w:hAnsi="Arial" w:cs="Arial"/>
              </w:rPr>
            </w:pPr>
            <w:r w:rsidRPr="00796BAC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Nota 1:</w:t>
            </w:r>
            <w:r w:rsidRPr="00B51242">
              <w:rPr>
                <w:rFonts w:ascii="Arial" w:hAnsi="Arial" w:cs="Arial"/>
              </w:rPr>
              <w:t xml:space="preserve"> Revisar derechos pecuniarios por concepto de expedición de constancias y certificados</w:t>
            </w:r>
            <w:r>
              <w:rPr>
                <w:rFonts w:ascii="Arial" w:hAnsi="Arial" w:cs="Arial"/>
              </w:rPr>
              <w:t xml:space="preserve"> </w:t>
            </w:r>
            <w:r w:rsidRPr="00B51242">
              <w:rPr>
                <w:rFonts w:ascii="Arial" w:hAnsi="Arial" w:cs="Arial"/>
              </w:rPr>
              <w:t>en:</w:t>
            </w:r>
          </w:p>
          <w:p w:rsidR="00D10915" w:rsidRPr="00B51242" w:rsidRDefault="009B527A" w:rsidP="00D10915">
            <w:pPr>
              <w:jc w:val="both"/>
              <w:rPr>
                <w:rFonts w:ascii="Arial" w:hAnsi="Arial" w:cs="Arial"/>
              </w:rPr>
            </w:pPr>
            <w:hyperlink r:id="rId9" w:history="1">
              <w:r w:rsidR="00D10915" w:rsidRPr="00B51242">
                <w:rPr>
                  <w:rStyle w:val="Hipervnculo"/>
                  <w:rFonts w:ascii="Arial" w:hAnsi="Arial" w:cs="Arial"/>
                </w:rPr>
                <w:t>http://www.unicauca.edu.co/versionP/node/5026</w:t>
              </w:r>
            </w:hyperlink>
            <w:r w:rsidR="00D10915">
              <w:rPr>
                <w:rStyle w:val="Hipervnculo"/>
                <w:rFonts w:ascii="Arial" w:hAnsi="Arial" w:cs="Arial"/>
              </w:rPr>
              <w:t xml:space="preserve"> </w:t>
            </w:r>
          </w:p>
          <w:p w:rsidR="00D10915" w:rsidRPr="00B51242" w:rsidRDefault="00D10915" w:rsidP="00D10915">
            <w:pPr>
              <w:jc w:val="both"/>
              <w:rPr>
                <w:rFonts w:ascii="Arial" w:hAnsi="Arial" w:cs="Arial"/>
              </w:rPr>
            </w:pPr>
          </w:p>
          <w:p w:rsidR="00D10915" w:rsidRPr="00B51242" w:rsidRDefault="00D10915" w:rsidP="00D10915">
            <w:pPr>
              <w:jc w:val="both"/>
              <w:rPr>
                <w:rFonts w:ascii="Arial" w:hAnsi="Arial" w:cs="Arial"/>
              </w:rPr>
            </w:pPr>
            <w:r w:rsidRPr="00796BAC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Nota 2:</w:t>
            </w:r>
            <w:r w:rsidRPr="00B51242">
              <w:rPr>
                <w:rFonts w:ascii="Arial" w:hAnsi="Arial" w:cs="Arial"/>
              </w:rPr>
              <w:t xml:space="preserve"> Solicitar recibo de pago para expedición de constancias y certificados en la Facultad a la cual asiste</w:t>
            </w:r>
            <w:r>
              <w:rPr>
                <w:rFonts w:ascii="Arial" w:hAnsi="Arial" w:cs="Arial"/>
              </w:rPr>
              <w:t xml:space="preserve"> el estudiante, y presentarlo en </w:t>
            </w:r>
            <w:r w:rsidRPr="00B51242">
              <w:rPr>
                <w:rFonts w:ascii="Arial" w:hAnsi="Arial" w:cs="Arial"/>
              </w:rPr>
              <w:lastRenderedPageBreak/>
              <w:t xml:space="preserve">Movilidad Académica antes de finalizar el </w:t>
            </w:r>
            <w:r>
              <w:rPr>
                <w:rFonts w:ascii="Arial" w:hAnsi="Arial" w:cs="Arial"/>
              </w:rPr>
              <w:t>periodo académico para su envío a DARCA.</w:t>
            </w:r>
          </w:p>
          <w:p w:rsidR="00D10915" w:rsidRPr="00B51242" w:rsidRDefault="00D10915" w:rsidP="00D10915">
            <w:pPr>
              <w:jc w:val="both"/>
              <w:rPr>
                <w:rFonts w:ascii="Arial" w:hAnsi="Arial" w:cs="Arial"/>
              </w:rPr>
            </w:pPr>
          </w:p>
          <w:p w:rsidR="00D10915" w:rsidRPr="00B51242" w:rsidRDefault="00D10915" w:rsidP="00D10915">
            <w:pPr>
              <w:jc w:val="both"/>
              <w:rPr>
                <w:rFonts w:ascii="Arial" w:hAnsi="Arial" w:cs="Arial"/>
              </w:rPr>
            </w:pPr>
            <w:r w:rsidRPr="00796BAC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Nota 3:</w:t>
            </w:r>
            <w:r w:rsidRPr="00B51242">
              <w:rPr>
                <w:rFonts w:ascii="Arial" w:hAnsi="Arial" w:cs="Arial"/>
              </w:rPr>
              <w:t xml:space="preserve"> Envía por correo electrónico las constancias o certif</w:t>
            </w:r>
            <w:r>
              <w:rPr>
                <w:rFonts w:ascii="Arial" w:hAnsi="Arial" w:cs="Arial"/>
              </w:rPr>
              <w:t>icados a la u</w:t>
            </w:r>
            <w:r w:rsidRPr="00B51242">
              <w:rPr>
                <w:rFonts w:ascii="Arial" w:hAnsi="Arial" w:cs="Arial"/>
              </w:rPr>
              <w:t xml:space="preserve">niversidad </w:t>
            </w:r>
            <w:r>
              <w:rPr>
                <w:rFonts w:ascii="Arial" w:hAnsi="Arial" w:cs="Arial"/>
              </w:rPr>
              <w:t xml:space="preserve">o institución </w:t>
            </w:r>
            <w:r w:rsidRPr="00B51242">
              <w:rPr>
                <w:rFonts w:ascii="Arial" w:hAnsi="Arial" w:cs="Arial"/>
              </w:rPr>
              <w:t xml:space="preserve">de origen del estudiante nacional o extranjero </w:t>
            </w:r>
            <w:r>
              <w:rPr>
                <w:rFonts w:ascii="Arial" w:hAnsi="Arial" w:cs="Arial"/>
              </w:rPr>
              <w:t xml:space="preserve">y entrega </w:t>
            </w:r>
            <w:r w:rsidRPr="00B51242">
              <w:rPr>
                <w:rFonts w:ascii="Arial" w:hAnsi="Arial" w:cs="Arial"/>
              </w:rPr>
              <w:t>los</w:t>
            </w:r>
            <w:r>
              <w:rPr>
                <w:rFonts w:ascii="Arial" w:hAnsi="Arial" w:cs="Arial"/>
              </w:rPr>
              <w:t xml:space="preserve"> originales a los estudiantes o realiza trámite para envío por correo certificado.</w:t>
            </w:r>
          </w:p>
        </w:tc>
        <w:tc>
          <w:tcPr>
            <w:tcW w:w="1697" w:type="dxa"/>
            <w:vAlign w:val="center"/>
          </w:tcPr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Profesional Especializado</w:t>
            </w: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Encargado de Movilidad Académica</w:t>
            </w:r>
          </w:p>
          <w:p w:rsidR="00D10915" w:rsidRPr="00B51242" w:rsidRDefault="00D10915" w:rsidP="00D10915">
            <w:pPr>
              <w:jc w:val="center"/>
              <w:rPr>
                <w:rFonts w:ascii="Arial" w:hAnsi="Arial" w:cs="Arial"/>
              </w:rPr>
            </w:pP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B51242">
              <w:rPr>
                <w:rFonts w:ascii="Arial" w:hAnsi="Arial" w:cs="Arial"/>
                <w:lang w:val="es-CO"/>
              </w:rPr>
              <w:t>Funcionario de DARCA</w:t>
            </w: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  <w:p w:rsidR="00D10915" w:rsidRPr="00796BAC" w:rsidRDefault="00D10915" w:rsidP="00D10915">
            <w:pPr>
              <w:pStyle w:val="Sinespaciado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lang w:val="es-CO"/>
              </w:rPr>
              <w:t>Estudiante</w:t>
            </w:r>
          </w:p>
        </w:tc>
        <w:tc>
          <w:tcPr>
            <w:tcW w:w="1833" w:type="dxa"/>
            <w:vAlign w:val="center"/>
          </w:tcPr>
          <w:p w:rsidR="00D10915" w:rsidRPr="00B51242" w:rsidRDefault="00D10915" w:rsidP="00D10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Oficio, </w:t>
            </w:r>
            <w:r w:rsidRPr="00B51242">
              <w:rPr>
                <w:rFonts w:ascii="Arial" w:hAnsi="Arial" w:cs="Arial"/>
              </w:rPr>
              <w:t>certificado</w:t>
            </w:r>
            <w:r>
              <w:rPr>
                <w:rFonts w:ascii="Arial" w:hAnsi="Arial" w:cs="Arial"/>
              </w:rPr>
              <w:t xml:space="preserve">, </w:t>
            </w: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</w:t>
            </w:r>
            <w:r w:rsidRPr="00B51242">
              <w:rPr>
                <w:rFonts w:ascii="Arial" w:hAnsi="Arial" w:cs="Arial"/>
                <w:lang w:val="es-CO"/>
              </w:rPr>
              <w:t>orreo electrónico o entrega personal</w:t>
            </w: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  <w:p w:rsidR="00D10915" w:rsidRDefault="00D10915" w:rsidP="00D1091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  <w:p w:rsidR="00D10915" w:rsidRPr="00B51242" w:rsidRDefault="00D10915" w:rsidP="00D1091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9B494F" w:rsidRPr="009B494F" w:rsidTr="00E35529">
        <w:tc>
          <w:tcPr>
            <w:tcW w:w="9498" w:type="dxa"/>
            <w:gridSpan w:val="4"/>
            <w:shd w:val="clear" w:color="auto" w:fill="548DD4"/>
            <w:vAlign w:val="center"/>
          </w:tcPr>
          <w:p w:rsidR="009B494F" w:rsidRPr="009B494F" w:rsidRDefault="009B494F" w:rsidP="009B494F">
            <w:pPr>
              <w:pStyle w:val="Sinespaciad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es-ES"/>
              </w:rPr>
              <w:lastRenderedPageBreak/>
              <w:t>Fase del Ajustar</w:t>
            </w:r>
          </w:p>
        </w:tc>
      </w:tr>
      <w:tr w:rsidR="00E85FD5" w:rsidRPr="00B51242" w:rsidTr="00FE264C">
        <w:tc>
          <w:tcPr>
            <w:tcW w:w="615" w:type="dxa"/>
            <w:vAlign w:val="center"/>
          </w:tcPr>
          <w:p w:rsidR="00E85FD5" w:rsidRDefault="00E85FD5" w:rsidP="00E85FD5">
            <w:pPr>
              <w:pStyle w:val="Prrafodelista"/>
              <w:tabs>
                <w:tab w:val="left" w:pos="1380"/>
                <w:tab w:val="center" w:pos="5060"/>
              </w:tabs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17</w:t>
            </w:r>
          </w:p>
        </w:tc>
        <w:tc>
          <w:tcPr>
            <w:tcW w:w="5353" w:type="dxa"/>
            <w:vAlign w:val="center"/>
          </w:tcPr>
          <w:p w:rsidR="00E85FD5" w:rsidRPr="00955BF2" w:rsidRDefault="00E85FD5" w:rsidP="00E85FD5">
            <w:pPr>
              <w:pStyle w:val="Sinespaciad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Consolida resultados e identifica las</w:t>
            </w:r>
            <w:r w:rsidRPr="004A2D9D">
              <w:rPr>
                <w:rFonts w:ascii="Arial" w:hAnsi="Arial" w:cs="Arial"/>
                <w:sz w:val="22"/>
                <w:szCs w:val="22"/>
                <w:lang w:val="es-ES"/>
              </w:rPr>
              <w:t xml:space="preserve"> mejoras en el procedimiento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  <w:tc>
          <w:tcPr>
            <w:tcW w:w="1697" w:type="dxa"/>
            <w:vAlign w:val="center"/>
          </w:tcPr>
          <w:p w:rsidR="00E85FD5" w:rsidRDefault="00E85FD5" w:rsidP="00E85FD5">
            <w:pPr>
              <w:pStyle w:val="Sinespaciado"/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4A2D9D">
              <w:rPr>
                <w:rFonts w:ascii="Arial" w:hAnsi="Arial" w:cs="Arial"/>
                <w:bCs/>
                <w:sz w:val="22"/>
                <w:szCs w:val="22"/>
                <w:lang w:val="es-ES"/>
              </w:rPr>
              <w:t>Profesional Especializado Encargado de Movilidad Académica</w:t>
            </w:r>
          </w:p>
        </w:tc>
        <w:tc>
          <w:tcPr>
            <w:tcW w:w="1833" w:type="dxa"/>
            <w:vAlign w:val="center"/>
          </w:tcPr>
          <w:p w:rsidR="00E85FD5" w:rsidRDefault="00E85FD5" w:rsidP="00E85FD5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A2D9D">
              <w:rPr>
                <w:rFonts w:ascii="Arial" w:hAnsi="Arial" w:cs="Arial"/>
                <w:sz w:val="22"/>
                <w:szCs w:val="22"/>
                <w:lang w:val="es-ES"/>
              </w:rPr>
              <w:t>Acta de reunión</w:t>
            </w:r>
          </w:p>
        </w:tc>
      </w:tr>
    </w:tbl>
    <w:p w:rsidR="006F44B8" w:rsidRPr="002230F8" w:rsidRDefault="006F44B8" w:rsidP="00FE264C">
      <w:pPr>
        <w:pStyle w:val="Prrafodelista"/>
        <w:framePr w:hSpace="141" w:wrap="around" w:vAnchor="text" w:hAnchor="text" w:xAlign="right" w:y="1"/>
        <w:tabs>
          <w:tab w:val="left" w:pos="1380"/>
          <w:tab w:val="center" w:pos="5060"/>
        </w:tabs>
        <w:ind w:left="180"/>
        <w:suppressOverlap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757009" w:rsidRPr="002230F8" w:rsidRDefault="00FE264C" w:rsidP="002230F8">
      <w:pPr>
        <w:autoSpaceDE w:val="0"/>
        <w:autoSpaceDN w:val="0"/>
        <w:adjustRightInd w:val="0"/>
        <w:ind w:left="357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br w:type="textWrapping" w:clear="all"/>
      </w:r>
    </w:p>
    <w:p w:rsidR="00BB245E" w:rsidRPr="002230F8" w:rsidRDefault="00BB245E" w:rsidP="002230F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"/>
        </w:rPr>
      </w:pPr>
    </w:p>
    <w:p w:rsidR="003E06B5" w:rsidRDefault="004E29CC" w:rsidP="002230F8">
      <w:pPr>
        <w:autoSpaceDE w:val="0"/>
        <w:autoSpaceDN w:val="0"/>
        <w:adjustRightInd w:val="0"/>
        <w:rPr>
          <w:rFonts w:ascii="Arial" w:hAnsi="Arial" w:cs="Arial"/>
          <w:b/>
          <w:color w:val="000080"/>
          <w:sz w:val="22"/>
          <w:szCs w:val="22"/>
          <w:lang w:val="es-ES_tradnl"/>
        </w:rPr>
      </w:pPr>
      <w:r w:rsidRPr="002230F8">
        <w:rPr>
          <w:rFonts w:ascii="Arial" w:hAnsi="Arial" w:cs="Arial"/>
          <w:b/>
          <w:sz w:val="22"/>
          <w:szCs w:val="22"/>
          <w:lang w:val="es-ES"/>
        </w:rPr>
        <w:t>9</w:t>
      </w:r>
      <w:r w:rsidR="0009225F" w:rsidRPr="002230F8">
        <w:rPr>
          <w:rFonts w:ascii="Arial" w:hAnsi="Arial" w:cs="Arial"/>
          <w:b/>
          <w:sz w:val="22"/>
          <w:szCs w:val="22"/>
          <w:lang w:val="es-ES"/>
        </w:rPr>
        <w:t xml:space="preserve">. </w:t>
      </w:r>
      <w:r w:rsidR="003E06B5" w:rsidRPr="002230F8">
        <w:rPr>
          <w:rFonts w:ascii="Arial" w:hAnsi="Arial" w:cs="Arial"/>
          <w:b/>
          <w:color w:val="000080"/>
          <w:sz w:val="22"/>
          <w:szCs w:val="22"/>
          <w:lang w:val="es-ES_tradnl"/>
        </w:rPr>
        <w:t>REGISTRO DE MODIFICACIONES</w:t>
      </w:r>
      <w:r w:rsidR="00EF4D3E" w:rsidRPr="002230F8">
        <w:rPr>
          <w:rFonts w:ascii="Arial" w:hAnsi="Arial" w:cs="Arial"/>
          <w:b/>
          <w:color w:val="000080"/>
          <w:sz w:val="22"/>
          <w:szCs w:val="22"/>
          <w:lang w:val="es-ES_tradnl"/>
        </w:rPr>
        <w:t>:</w:t>
      </w:r>
    </w:p>
    <w:p w:rsidR="002230F8" w:rsidRDefault="002230F8" w:rsidP="002230F8">
      <w:pPr>
        <w:autoSpaceDE w:val="0"/>
        <w:autoSpaceDN w:val="0"/>
        <w:adjustRightInd w:val="0"/>
        <w:rPr>
          <w:rFonts w:ascii="Arial" w:hAnsi="Arial" w:cs="Arial"/>
          <w:b/>
          <w:color w:val="333399"/>
          <w:sz w:val="22"/>
          <w:szCs w:val="22"/>
          <w:u w:val="single"/>
          <w:lang w:val="es-ES"/>
        </w:rPr>
      </w:pPr>
    </w:p>
    <w:p w:rsidR="00271035" w:rsidRPr="002230F8" w:rsidRDefault="00271035" w:rsidP="002230F8">
      <w:pPr>
        <w:autoSpaceDE w:val="0"/>
        <w:autoSpaceDN w:val="0"/>
        <w:adjustRightInd w:val="0"/>
        <w:rPr>
          <w:rFonts w:ascii="Arial" w:hAnsi="Arial" w:cs="Arial"/>
          <w:b/>
          <w:color w:val="333399"/>
          <w:sz w:val="22"/>
          <w:szCs w:val="22"/>
          <w:u w:val="single"/>
          <w:lang w:val="es-ES"/>
        </w:rPr>
      </w:pPr>
    </w:p>
    <w:tbl>
      <w:tblPr>
        <w:tblpPr w:leftFromText="141" w:rightFromText="141" w:vertAnchor="text" w:tblpX="34" w:tblpY="82"/>
        <w:tblW w:w="9464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single" w:sz="6" w:space="0" w:color="1F497D"/>
          <w:insideV w:val="single" w:sz="6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5"/>
        <w:gridCol w:w="2093"/>
        <w:gridCol w:w="4678"/>
      </w:tblGrid>
      <w:tr w:rsidR="003E06B5" w:rsidRPr="002230F8" w:rsidTr="002230F8">
        <w:trPr>
          <w:trHeight w:val="417"/>
        </w:trPr>
        <w:tc>
          <w:tcPr>
            <w:tcW w:w="1418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solid" w:color="548DD4" w:fill="FFFFFF"/>
            <w:vAlign w:val="center"/>
          </w:tcPr>
          <w:p w:rsidR="003E06B5" w:rsidRPr="002230F8" w:rsidRDefault="003E06B5" w:rsidP="002230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F</w:t>
            </w:r>
            <w:r w:rsidR="00F93A63" w:rsidRPr="002230F8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echa</w:t>
            </w:r>
          </w:p>
        </w:tc>
        <w:tc>
          <w:tcPr>
            <w:tcW w:w="1275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solid" w:color="548DD4" w:fill="FFFFFF"/>
            <w:vAlign w:val="center"/>
          </w:tcPr>
          <w:p w:rsidR="003E06B5" w:rsidRPr="002230F8" w:rsidRDefault="00CE245F" w:rsidP="002230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V</w:t>
            </w:r>
            <w:r w:rsidR="00F93A63" w:rsidRPr="002230F8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ersión</w:t>
            </w:r>
            <w:r w:rsidR="003E06B5" w:rsidRPr="002230F8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:  No</w:t>
            </w:r>
            <w:r w:rsidR="00F93A63" w:rsidRPr="002230F8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.</w:t>
            </w:r>
          </w:p>
        </w:tc>
        <w:tc>
          <w:tcPr>
            <w:tcW w:w="2093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solid" w:color="548DD4" w:fill="FFFFFF"/>
            <w:vAlign w:val="center"/>
          </w:tcPr>
          <w:p w:rsidR="003E06B5" w:rsidRPr="002230F8" w:rsidRDefault="003E06B5" w:rsidP="002230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C</w:t>
            </w:r>
            <w:r w:rsidR="00F93A63" w:rsidRPr="002230F8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ódigo</w:t>
            </w:r>
          </w:p>
        </w:tc>
        <w:tc>
          <w:tcPr>
            <w:tcW w:w="4678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solid" w:color="548DD4" w:fill="FFFFFF"/>
            <w:vAlign w:val="center"/>
          </w:tcPr>
          <w:p w:rsidR="00833A74" w:rsidRPr="002230F8" w:rsidRDefault="00833A74" w:rsidP="002230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</w:pPr>
          </w:p>
          <w:p w:rsidR="003E06B5" w:rsidRPr="002230F8" w:rsidRDefault="003E06B5" w:rsidP="002230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M</w:t>
            </w:r>
            <w:r w:rsidR="00F93A63" w:rsidRPr="002230F8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odificaciones</w:t>
            </w:r>
          </w:p>
          <w:p w:rsidR="003E06B5" w:rsidRPr="002230F8" w:rsidRDefault="003E06B5" w:rsidP="002230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</w:pPr>
          </w:p>
        </w:tc>
      </w:tr>
      <w:tr w:rsidR="000D04F4" w:rsidRPr="002230F8" w:rsidTr="002230F8">
        <w:trPr>
          <w:trHeight w:val="592"/>
        </w:trPr>
        <w:tc>
          <w:tcPr>
            <w:tcW w:w="1418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0D04F4" w:rsidRPr="002230F8" w:rsidRDefault="000D04F4" w:rsidP="002230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>28-01-2014</w:t>
            </w:r>
          </w:p>
        </w:tc>
        <w:tc>
          <w:tcPr>
            <w:tcW w:w="1275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0D04F4" w:rsidRPr="002230F8" w:rsidRDefault="000D04F4" w:rsidP="002230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2093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0D04F4" w:rsidRPr="002230F8" w:rsidRDefault="000D04F4" w:rsidP="002230F8">
            <w:pPr>
              <w:pStyle w:val="Ttulo1"/>
              <w:framePr w:hSpace="0" w:wrap="auto" w:vAnchor="margin" w:xAlign="left" w:yAlign="inline"/>
              <w:rPr>
                <w:b w:val="0"/>
                <w:color w:val="000080"/>
                <w:sz w:val="22"/>
                <w:szCs w:val="22"/>
                <w:lang w:val="es-ES_tradnl"/>
              </w:rPr>
            </w:pPr>
            <w:r w:rsidRPr="002230F8">
              <w:rPr>
                <w:b w:val="0"/>
                <w:color w:val="000080"/>
                <w:sz w:val="22"/>
                <w:szCs w:val="22"/>
                <w:lang w:val="es-ES_tradnl"/>
              </w:rPr>
              <w:t>PE-GE-2.5-PR-3</w:t>
            </w:r>
          </w:p>
        </w:tc>
        <w:tc>
          <w:tcPr>
            <w:tcW w:w="4678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0D04F4" w:rsidRPr="002230F8" w:rsidRDefault="000D04F4" w:rsidP="002230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30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</w:t>
            </w:r>
            <w:r w:rsidR="00AC6059" w:rsidRPr="00AC60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</w:t>
            </w:r>
            <w:r w:rsidRPr="002230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cumentación procedimiento</w:t>
            </w:r>
          </w:p>
        </w:tc>
      </w:tr>
      <w:tr w:rsidR="000D04F4" w:rsidRPr="00B51242" w:rsidTr="00EC7A3A">
        <w:trPr>
          <w:trHeight w:val="592"/>
        </w:trPr>
        <w:tc>
          <w:tcPr>
            <w:tcW w:w="1418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0D04F4" w:rsidRPr="002230F8" w:rsidRDefault="00897D8B" w:rsidP="00897D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04-09</w:t>
            </w:r>
            <w:r w:rsidR="000D04F4" w:rsidRPr="00FE6E0D">
              <w:rPr>
                <w:rFonts w:ascii="Arial" w:hAnsi="Arial" w:cs="Arial"/>
                <w:sz w:val="22"/>
                <w:szCs w:val="22"/>
                <w:lang w:val="es-ES"/>
              </w:rPr>
              <w:t>-2015</w:t>
            </w:r>
          </w:p>
        </w:tc>
        <w:tc>
          <w:tcPr>
            <w:tcW w:w="1275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0D04F4" w:rsidRPr="002230F8" w:rsidRDefault="000D04F4" w:rsidP="002230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93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0D04F4" w:rsidRPr="002230F8" w:rsidRDefault="000D04F4" w:rsidP="002230F8">
            <w:pPr>
              <w:pStyle w:val="Ttulo1"/>
              <w:framePr w:hSpace="0" w:wrap="auto" w:vAnchor="margin" w:xAlign="left" w:yAlign="inline"/>
              <w:rPr>
                <w:b w:val="0"/>
                <w:color w:val="000080"/>
                <w:sz w:val="22"/>
                <w:szCs w:val="22"/>
                <w:lang w:val="es-ES_tradnl"/>
              </w:rPr>
            </w:pPr>
            <w:r w:rsidRPr="002230F8">
              <w:rPr>
                <w:b w:val="0"/>
                <w:color w:val="000080"/>
                <w:sz w:val="22"/>
                <w:szCs w:val="22"/>
                <w:lang w:val="es-ES_tradnl"/>
              </w:rPr>
              <w:t>PE-GE-2.5-PR-3</w:t>
            </w:r>
          </w:p>
        </w:tc>
        <w:tc>
          <w:tcPr>
            <w:tcW w:w="4678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2230F8" w:rsidRDefault="002230F8" w:rsidP="002230F8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D04F4" w:rsidRPr="002230F8" w:rsidRDefault="000D04F4" w:rsidP="002230F8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30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Adecuación al nuevo </w:t>
            </w:r>
            <w:r w:rsidR="00E47EDA" w:rsidRPr="002230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formato, ajuste</w:t>
            </w:r>
            <w:r w:rsidRPr="002230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182B4C" w:rsidRPr="002230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del </w:t>
            </w:r>
            <w:r w:rsidRPr="002230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alcance y mejora de las actividades.</w:t>
            </w:r>
          </w:p>
          <w:p w:rsidR="000D04F4" w:rsidRPr="002230F8" w:rsidRDefault="000D04F4" w:rsidP="002230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C7A3A" w:rsidRPr="002230F8" w:rsidTr="00E47EDA">
        <w:trPr>
          <w:trHeight w:val="592"/>
        </w:trPr>
        <w:tc>
          <w:tcPr>
            <w:tcW w:w="1418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EC7A3A" w:rsidRDefault="00E47EDA" w:rsidP="00897D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14-12-2016</w:t>
            </w:r>
          </w:p>
        </w:tc>
        <w:tc>
          <w:tcPr>
            <w:tcW w:w="1275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EC7A3A" w:rsidRPr="002230F8" w:rsidRDefault="00E47EDA" w:rsidP="002230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93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EC7A3A" w:rsidRPr="002230F8" w:rsidRDefault="00E47EDA" w:rsidP="002230F8">
            <w:pPr>
              <w:pStyle w:val="Ttulo1"/>
              <w:framePr w:hSpace="0" w:wrap="auto" w:vAnchor="margin" w:xAlign="left" w:yAlign="inline"/>
              <w:rPr>
                <w:b w:val="0"/>
                <w:color w:val="000080"/>
                <w:sz w:val="22"/>
                <w:szCs w:val="22"/>
                <w:lang w:val="es-ES_tradnl"/>
              </w:rPr>
            </w:pPr>
            <w:r w:rsidRPr="002230F8">
              <w:rPr>
                <w:b w:val="0"/>
                <w:color w:val="000080"/>
                <w:sz w:val="22"/>
                <w:szCs w:val="22"/>
                <w:lang w:val="es-ES_tradnl"/>
              </w:rPr>
              <w:t>PE-GE-2.5-PR-3</w:t>
            </w:r>
          </w:p>
        </w:tc>
        <w:tc>
          <w:tcPr>
            <w:tcW w:w="4678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EC7A3A" w:rsidRDefault="00E47EDA" w:rsidP="002230F8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Ajuste a procedimientos</w:t>
            </w:r>
          </w:p>
        </w:tc>
      </w:tr>
      <w:tr w:rsidR="00E47EDA" w:rsidRPr="00B51242" w:rsidTr="00271035">
        <w:trPr>
          <w:trHeight w:val="592"/>
        </w:trPr>
        <w:tc>
          <w:tcPr>
            <w:tcW w:w="1418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E47EDA" w:rsidRDefault="00A8069F" w:rsidP="00E47E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1-03-2019</w:t>
            </w:r>
          </w:p>
        </w:tc>
        <w:tc>
          <w:tcPr>
            <w:tcW w:w="1275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E47EDA" w:rsidRPr="002230F8" w:rsidRDefault="00E47EDA" w:rsidP="00E47E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93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E47EDA" w:rsidRPr="002230F8" w:rsidRDefault="00E47EDA" w:rsidP="00E47EDA">
            <w:pPr>
              <w:pStyle w:val="Ttulo1"/>
              <w:framePr w:hSpace="0" w:wrap="auto" w:vAnchor="margin" w:xAlign="left" w:yAlign="inline"/>
              <w:rPr>
                <w:b w:val="0"/>
                <w:color w:val="000080"/>
                <w:sz w:val="22"/>
                <w:szCs w:val="22"/>
                <w:lang w:val="es-ES_tradnl"/>
              </w:rPr>
            </w:pPr>
            <w:r w:rsidRPr="002230F8">
              <w:rPr>
                <w:b w:val="0"/>
                <w:color w:val="000080"/>
                <w:sz w:val="22"/>
                <w:szCs w:val="22"/>
                <w:lang w:val="es-ES_tradnl"/>
              </w:rPr>
              <w:t>PE-GE-2.5-PR-3</w:t>
            </w:r>
          </w:p>
        </w:tc>
        <w:tc>
          <w:tcPr>
            <w:tcW w:w="4678" w:type="dxa"/>
            <w:tcBorders>
              <w:top w:val="single" w:sz="6" w:space="0" w:color="1F497D"/>
              <w:bottom w:val="single" w:sz="6" w:space="0" w:color="1F497D"/>
            </w:tcBorders>
            <w:vAlign w:val="center"/>
          </w:tcPr>
          <w:p w:rsidR="00E47EDA" w:rsidRDefault="00E47EDA" w:rsidP="00E47EDA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Actualización de actividades del procedimiento</w:t>
            </w:r>
            <w:r w:rsidR="00A806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71035" w:rsidRPr="00B51242" w:rsidTr="002230F8">
        <w:trPr>
          <w:trHeight w:val="592"/>
        </w:trPr>
        <w:tc>
          <w:tcPr>
            <w:tcW w:w="1418" w:type="dxa"/>
            <w:tcBorders>
              <w:top w:val="single" w:sz="6" w:space="0" w:color="1F497D"/>
            </w:tcBorders>
            <w:vAlign w:val="center"/>
          </w:tcPr>
          <w:p w:rsidR="00271035" w:rsidRDefault="00271035" w:rsidP="00E47E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04-08-2021</w:t>
            </w:r>
          </w:p>
        </w:tc>
        <w:tc>
          <w:tcPr>
            <w:tcW w:w="1275" w:type="dxa"/>
            <w:tcBorders>
              <w:top w:val="single" w:sz="6" w:space="0" w:color="1F497D"/>
            </w:tcBorders>
            <w:vAlign w:val="center"/>
          </w:tcPr>
          <w:p w:rsidR="00271035" w:rsidRDefault="00271035" w:rsidP="00E47E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93" w:type="dxa"/>
            <w:tcBorders>
              <w:top w:val="single" w:sz="6" w:space="0" w:color="1F497D"/>
            </w:tcBorders>
            <w:vAlign w:val="center"/>
          </w:tcPr>
          <w:p w:rsidR="00271035" w:rsidRPr="002230F8" w:rsidRDefault="00271035" w:rsidP="00E47EDA">
            <w:pPr>
              <w:pStyle w:val="Ttulo1"/>
              <w:framePr w:hSpace="0" w:wrap="auto" w:vAnchor="margin" w:xAlign="left" w:yAlign="inline"/>
              <w:rPr>
                <w:b w:val="0"/>
                <w:color w:val="000080"/>
                <w:sz w:val="22"/>
                <w:szCs w:val="22"/>
                <w:lang w:val="es-ES_tradnl"/>
              </w:rPr>
            </w:pPr>
            <w:r w:rsidRPr="002230F8">
              <w:rPr>
                <w:b w:val="0"/>
                <w:color w:val="000080"/>
                <w:sz w:val="22"/>
                <w:szCs w:val="22"/>
                <w:lang w:val="es-ES_tradnl"/>
              </w:rPr>
              <w:t>PE-GE-2.5-PR-3</w:t>
            </w:r>
          </w:p>
        </w:tc>
        <w:tc>
          <w:tcPr>
            <w:tcW w:w="4678" w:type="dxa"/>
            <w:tcBorders>
              <w:top w:val="single" w:sz="6" w:space="0" w:color="1F497D"/>
            </w:tcBorders>
            <w:vAlign w:val="center"/>
          </w:tcPr>
          <w:p w:rsidR="00271035" w:rsidRDefault="00271035" w:rsidP="00E47EDA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Actualización y ajuste de actividades del procedimiento</w:t>
            </w:r>
            <w:r w:rsidR="002D20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inclusión de ciclo PHVA.</w:t>
            </w:r>
          </w:p>
        </w:tc>
      </w:tr>
    </w:tbl>
    <w:p w:rsidR="00AF574C" w:rsidRDefault="00AF574C" w:rsidP="002230F8">
      <w:pPr>
        <w:tabs>
          <w:tab w:val="num" w:pos="7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s-ES"/>
        </w:rPr>
      </w:pPr>
    </w:p>
    <w:p w:rsidR="008C6883" w:rsidRPr="002230F8" w:rsidRDefault="008C6883" w:rsidP="002230F8">
      <w:pPr>
        <w:tabs>
          <w:tab w:val="num" w:pos="7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s-ES"/>
        </w:rPr>
      </w:pPr>
    </w:p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6B609A" w:rsidRPr="002230F8" w:rsidTr="002230F8">
        <w:tc>
          <w:tcPr>
            <w:tcW w:w="2376" w:type="dxa"/>
            <w:vAlign w:val="center"/>
          </w:tcPr>
          <w:p w:rsidR="006B609A" w:rsidRPr="002230F8" w:rsidRDefault="004E29CC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10</w:t>
            </w:r>
            <w:r w:rsidR="0009225F" w:rsidRPr="002230F8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 xml:space="preserve">. </w:t>
            </w:r>
            <w:r w:rsidR="006B609A" w:rsidRPr="002230F8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ANEXOS:</w:t>
            </w:r>
          </w:p>
        </w:tc>
        <w:tc>
          <w:tcPr>
            <w:tcW w:w="7088" w:type="dxa"/>
          </w:tcPr>
          <w:p w:rsidR="002230F8" w:rsidRDefault="002230F8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:rsidR="002230F8" w:rsidRPr="002230F8" w:rsidRDefault="002230F8" w:rsidP="00C528F8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6B609A" w:rsidRDefault="006B609A" w:rsidP="002230F8">
      <w:pPr>
        <w:tabs>
          <w:tab w:val="num" w:pos="7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s-ES"/>
        </w:rPr>
      </w:pPr>
    </w:p>
    <w:p w:rsidR="002230F8" w:rsidRPr="002230F8" w:rsidRDefault="002230F8" w:rsidP="002230F8">
      <w:pPr>
        <w:tabs>
          <w:tab w:val="num" w:pos="7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s-ES"/>
        </w:rPr>
      </w:pPr>
    </w:p>
    <w:tbl>
      <w:tblPr>
        <w:tblW w:w="5018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986"/>
        <w:gridCol w:w="4478"/>
      </w:tblGrid>
      <w:tr w:rsidR="00EC39A3" w:rsidRPr="002230F8" w:rsidTr="00404D8D">
        <w:trPr>
          <w:trHeight w:val="318"/>
        </w:trPr>
        <w:tc>
          <w:tcPr>
            <w:tcW w:w="2634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F497D"/>
            </w:tcBorders>
            <w:shd w:val="clear" w:color="auto" w:fill="548DD4"/>
            <w:vAlign w:val="center"/>
            <w:hideMark/>
          </w:tcPr>
          <w:p w:rsidR="00EC39A3" w:rsidRPr="002230F8" w:rsidRDefault="00EC39A3" w:rsidP="002230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lastRenderedPageBreak/>
              <w:t>ELABORACIÓN</w:t>
            </w:r>
          </w:p>
        </w:tc>
        <w:tc>
          <w:tcPr>
            <w:tcW w:w="2366" w:type="pct"/>
            <w:tcBorders>
              <w:top w:val="single" w:sz="4" w:space="0" w:color="17365D"/>
              <w:left w:val="single" w:sz="4" w:space="0" w:color="1F497D"/>
              <w:bottom w:val="single" w:sz="4" w:space="0" w:color="17365D"/>
              <w:right w:val="single" w:sz="4" w:space="0" w:color="1F497D"/>
            </w:tcBorders>
            <w:shd w:val="clear" w:color="auto" w:fill="548DD4"/>
            <w:vAlign w:val="center"/>
            <w:hideMark/>
          </w:tcPr>
          <w:p w:rsidR="00EC39A3" w:rsidRPr="002230F8" w:rsidRDefault="00EC39A3" w:rsidP="002230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REVISIÓN</w:t>
            </w:r>
          </w:p>
        </w:tc>
      </w:tr>
      <w:tr w:rsidR="00EC39A3" w:rsidRPr="002230F8" w:rsidTr="00404D8D">
        <w:trPr>
          <w:trHeight w:val="435"/>
        </w:trPr>
        <w:tc>
          <w:tcPr>
            <w:tcW w:w="2634" w:type="pct"/>
            <w:tcBorders>
              <w:top w:val="single" w:sz="4" w:space="0" w:color="17365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</w:p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366" w:type="pct"/>
            <w:tcBorders>
              <w:top w:val="single" w:sz="4" w:space="0" w:color="17365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EC39A3" w:rsidRPr="002230F8" w:rsidTr="00404D8D">
        <w:trPr>
          <w:trHeight w:val="293"/>
        </w:trPr>
        <w:tc>
          <w:tcPr>
            <w:tcW w:w="2634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236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>Nombre:</w:t>
            </w:r>
          </w:p>
        </w:tc>
      </w:tr>
      <w:tr w:rsidR="00EC39A3" w:rsidRPr="002230F8" w:rsidTr="00404D8D">
        <w:trPr>
          <w:trHeight w:val="293"/>
        </w:trPr>
        <w:tc>
          <w:tcPr>
            <w:tcW w:w="0" w:type="auto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EC39A3" w:rsidRPr="002230F8" w:rsidRDefault="00EC39A3" w:rsidP="002230F8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36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EC39A3" w:rsidRPr="002230F8" w:rsidRDefault="00EC39A3" w:rsidP="002D20A6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Responsable  </w:t>
            </w:r>
          </w:p>
        </w:tc>
      </w:tr>
      <w:tr w:rsidR="00EC39A3" w:rsidRPr="002230F8" w:rsidTr="00404D8D">
        <w:tc>
          <w:tcPr>
            <w:tcW w:w="263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Cargo: </w:t>
            </w:r>
            <w:r w:rsidR="002D20A6">
              <w:rPr>
                <w:rFonts w:ascii="Arial" w:hAnsi="Arial" w:cs="Arial"/>
                <w:sz w:val="22"/>
                <w:szCs w:val="22"/>
                <w:lang w:val="es-ES"/>
              </w:rPr>
              <w:t>Profesional Universitario Movilidad</w:t>
            </w:r>
          </w:p>
        </w:tc>
        <w:tc>
          <w:tcPr>
            <w:tcW w:w="236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Cargo: </w:t>
            </w:r>
            <w:r w:rsidR="002D20A6">
              <w:rPr>
                <w:rFonts w:ascii="Arial" w:hAnsi="Arial" w:cs="Arial"/>
                <w:sz w:val="22"/>
                <w:szCs w:val="22"/>
                <w:lang w:val="es-ES"/>
              </w:rPr>
              <w:t>Director Gestión ORI</w:t>
            </w:r>
          </w:p>
        </w:tc>
      </w:tr>
      <w:tr w:rsidR="00EC39A3" w:rsidRPr="002230F8" w:rsidTr="00404D8D">
        <w:tc>
          <w:tcPr>
            <w:tcW w:w="263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EC39A3" w:rsidRPr="002230F8" w:rsidRDefault="00EC39A3" w:rsidP="00217CE8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Fecha: </w:t>
            </w:r>
          </w:p>
        </w:tc>
        <w:tc>
          <w:tcPr>
            <w:tcW w:w="236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EC39A3" w:rsidRPr="002230F8" w:rsidRDefault="00EC39A3" w:rsidP="00217CE8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Fecha: </w:t>
            </w:r>
          </w:p>
        </w:tc>
      </w:tr>
      <w:tr w:rsidR="00EC39A3" w:rsidRPr="002230F8" w:rsidTr="00404D8D">
        <w:tc>
          <w:tcPr>
            <w:tcW w:w="263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 w:themeFill="text2" w:themeFillTint="99"/>
            <w:vAlign w:val="center"/>
            <w:hideMark/>
          </w:tcPr>
          <w:p w:rsidR="00EC39A3" w:rsidRPr="002230F8" w:rsidRDefault="00EC39A3" w:rsidP="002230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REVISIÓN</w:t>
            </w:r>
          </w:p>
        </w:tc>
        <w:tc>
          <w:tcPr>
            <w:tcW w:w="236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 w:themeFill="text2" w:themeFillTint="99"/>
            <w:vAlign w:val="center"/>
            <w:hideMark/>
          </w:tcPr>
          <w:p w:rsidR="00EC39A3" w:rsidRPr="002230F8" w:rsidRDefault="00EC39A3" w:rsidP="002230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APROBACIÓN</w:t>
            </w:r>
          </w:p>
        </w:tc>
      </w:tr>
      <w:tr w:rsidR="00EC39A3" w:rsidRPr="002230F8" w:rsidTr="00404D8D">
        <w:tc>
          <w:tcPr>
            <w:tcW w:w="263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366" w:type="pct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EC39A3" w:rsidRPr="002230F8" w:rsidTr="00404D8D">
        <w:tc>
          <w:tcPr>
            <w:tcW w:w="263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EC39A3" w:rsidRPr="002230F8" w:rsidRDefault="00EC39A3" w:rsidP="002D20A6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>Nombre:</w:t>
            </w:r>
            <w:r w:rsidR="002D20A6">
              <w:rPr>
                <w:rFonts w:ascii="Arial" w:hAnsi="Arial" w:cs="Arial"/>
                <w:sz w:val="22"/>
                <w:szCs w:val="22"/>
                <w:lang w:val="es-ES"/>
              </w:rPr>
              <w:t xml:space="preserve"> Miguel Hugo Corchuelo Mora</w:t>
            </w:r>
          </w:p>
        </w:tc>
        <w:tc>
          <w:tcPr>
            <w:tcW w:w="2366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EC39A3" w:rsidRPr="002230F8" w:rsidRDefault="00EC39A3" w:rsidP="002230F8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EC39A3" w:rsidRPr="002230F8" w:rsidTr="00404D8D">
        <w:tc>
          <w:tcPr>
            <w:tcW w:w="263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>Responsable Proceso</w:t>
            </w:r>
          </w:p>
        </w:tc>
        <w:tc>
          <w:tcPr>
            <w:tcW w:w="2366" w:type="pct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EC39A3" w:rsidRPr="002230F8" w:rsidRDefault="00EC39A3" w:rsidP="002230F8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EC39A3" w:rsidRPr="002230F8" w:rsidTr="00404D8D">
        <w:tc>
          <w:tcPr>
            <w:tcW w:w="263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Cargo: </w:t>
            </w:r>
            <w:r w:rsidR="002D20A6">
              <w:rPr>
                <w:rFonts w:ascii="Arial" w:hAnsi="Arial" w:cs="Arial"/>
                <w:sz w:val="22"/>
                <w:szCs w:val="22"/>
                <w:lang w:val="es-ES"/>
              </w:rPr>
              <w:t>Director Centro de Gestión de Calidad</w:t>
            </w:r>
          </w:p>
        </w:tc>
        <w:tc>
          <w:tcPr>
            <w:tcW w:w="236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EC39A3" w:rsidRPr="002230F8" w:rsidRDefault="00EC39A3" w:rsidP="002230F8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>Rector</w:t>
            </w:r>
            <w:r w:rsidR="002D20A6">
              <w:rPr>
                <w:rFonts w:ascii="Arial" w:hAnsi="Arial" w:cs="Arial"/>
                <w:sz w:val="22"/>
                <w:szCs w:val="22"/>
                <w:lang w:val="es-ES"/>
              </w:rPr>
              <w:t>: José Luis Diago Franco</w:t>
            </w:r>
          </w:p>
        </w:tc>
      </w:tr>
      <w:tr w:rsidR="00EC39A3" w:rsidRPr="002230F8" w:rsidTr="00404D8D">
        <w:tc>
          <w:tcPr>
            <w:tcW w:w="263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EC39A3" w:rsidRPr="002230F8" w:rsidRDefault="00EC39A3" w:rsidP="00282F65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Fecha: </w:t>
            </w:r>
          </w:p>
        </w:tc>
        <w:tc>
          <w:tcPr>
            <w:tcW w:w="236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EC39A3" w:rsidRPr="002230F8" w:rsidRDefault="00EC39A3" w:rsidP="00282F65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Fecha: </w:t>
            </w:r>
            <w:r w:rsidR="002D20A6">
              <w:rPr>
                <w:rFonts w:ascii="Arial" w:hAnsi="Arial" w:cs="Arial"/>
                <w:sz w:val="22"/>
                <w:szCs w:val="22"/>
                <w:lang w:val="es-ES"/>
              </w:rPr>
              <w:t>26-08-2021</w:t>
            </w:r>
          </w:p>
        </w:tc>
      </w:tr>
    </w:tbl>
    <w:p w:rsidR="00EC39A3" w:rsidRPr="002230F8" w:rsidRDefault="00EC39A3" w:rsidP="0038628C">
      <w:pPr>
        <w:tabs>
          <w:tab w:val="num" w:pos="780"/>
        </w:tabs>
        <w:autoSpaceDE w:val="0"/>
        <w:autoSpaceDN w:val="0"/>
        <w:adjustRightInd w:val="0"/>
        <w:ind w:left="-284" w:right="-660"/>
        <w:rPr>
          <w:rFonts w:ascii="Arial" w:hAnsi="Arial" w:cs="Arial"/>
          <w:b/>
          <w:color w:val="7F7F7F"/>
          <w:sz w:val="22"/>
          <w:szCs w:val="22"/>
          <w:lang w:val="es-ES"/>
        </w:rPr>
      </w:pPr>
      <w:r w:rsidRPr="002230F8">
        <w:rPr>
          <w:rFonts w:ascii="Arial" w:hAnsi="Arial" w:cs="Arial"/>
          <w:b/>
          <w:color w:val="7F7F7F"/>
          <w:sz w:val="22"/>
          <w:szCs w:val="22"/>
          <w:lang w:val="es-ES"/>
        </w:rPr>
        <w:t xml:space="preserve">   </w:t>
      </w:r>
      <w:r w:rsidRPr="002230F8">
        <w:rPr>
          <w:rFonts w:ascii="Arial" w:hAnsi="Arial" w:cs="Arial"/>
          <w:b/>
          <w:color w:val="7F7F7F"/>
          <w:sz w:val="20"/>
          <w:szCs w:val="22"/>
          <w:lang w:val="es-ES"/>
        </w:rPr>
        <w:t xml:space="preserve">Nota: </w:t>
      </w:r>
      <w:r w:rsidRPr="002230F8">
        <w:rPr>
          <w:rFonts w:ascii="Arial" w:hAnsi="Arial" w:cs="Arial"/>
          <w:color w:val="7F7F7F"/>
          <w:sz w:val="20"/>
          <w:szCs w:val="22"/>
          <w:lang w:val="es-ES"/>
        </w:rPr>
        <w:t>La firma en el espacio revisión - responsable de subproceso, aplica cuando el subproceso exista</w:t>
      </w:r>
      <w:r w:rsidRPr="002230F8">
        <w:rPr>
          <w:rFonts w:ascii="Arial" w:hAnsi="Arial" w:cs="Arial"/>
          <w:color w:val="7F7F7F"/>
          <w:sz w:val="22"/>
          <w:szCs w:val="22"/>
          <w:lang w:val="es-ES"/>
        </w:rPr>
        <w:t xml:space="preserve">. </w:t>
      </w:r>
    </w:p>
    <w:p w:rsidR="00C2639A" w:rsidRPr="002230F8" w:rsidRDefault="00C2639A" w:rsidP="002230F8">
      <w:pPr>
        <w:tabs>
          <w:tab w:val="num" w:pos="78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s-ES"/>
        </w:rPr>
      </w:pPr>
    </w:p>
    <w:p w:rsidR="00EC39A3" w:rsidRPr="002230F8" w:rsidRDefault="00EC39A3" w:rsidP="002230F8">
      <w:pPr>
        <w:tabs>
          <w:tab w:val="num" w:pos="78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es-ES"/>
        </w:rPr>
      </w:pPr>
    </w:p>
    <w:tbl>
      <w:tblPr>
        <w:tblpPr w:leftFromText="141" w:rightFromText="141" w:vertAnchor="text" w:horzAnchor="margin" w:tblpY="183"/>
        <w:tblOverlap w:val="never"/>
        <w:tblW w:w="949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527"/>
        <w:gridCol w:w="6971"/>
      </w:tblGrid>
      <w:tr w:rsidR="00B86E01" w:rsidRPr="00B51242" w:rsidTr="00B86E01">
        <w:tc>
          <w:tcPr>
            <w:tcW w:w="2527" w:type="dxa"/>
            <w:vAlign w:val="center"/>
          </w:tcPr>
          <w:p w:rsidR="00B86E01" w:rsidRPr="002230F8" w:rsidRDefault="00B86E01" w:rsidP="00B86E01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 xml:space="preserve">7. </w:t>
            </w:r>
            <w:r w:rsidRPr="002230F8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FORMATOS:</w:t>
            </w:r>
          </w:p>
        </w:tc>
        <w:tc>
          <w:tcPr>
            <w:tcW w:w="6971" w:type="dxa"/>
            <w:vAlign w:val="center"/>
          </w:tcPr>
          <w:p w:rsidR="00B86E01" w:rsidRDefault="00323948" w:rsidP="00B86E01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6235F">
              <w:rPr>
                <w:rFonts w:ascii="Arial" w:hAnsi="Arial" w:cs="Arial"/>
                <w:color w:val="000080"/>
                <w:sz w:val="22"/>
                <w:szCs w:val="22"/>
                <w:lang w:val="es-ES_tradnl"/>
              </w:rPr>
              <w:t>PE-GE-2.5-FOR-</w:t>
            </w:r>
            <w:r>
              <w:rPr>
                <w:rFonts w:ascii="Arial" w:hAnsi="Arial" w:cs="Arial"/>
                <w:color w:val="000080"/>
                <w:sz w:val="22"/>
                <w:szCs w:val="22"/>
                <w:lang w:val="es-ES_tradnl"/>
              </w:rPr>
              <w:t>1 Documentos para Matrícula Programa de Movilidad Académica</w:t>
            </w:r>
          </w:p>
          <w:p w:rsidR="00B86E01" w:rsidRDefault="00B86E01" w:rsidP="00B86E01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6235F">
              <w:rPr>
                <w:rFonts w:ascii="Arial" w:hAnsi="Arial" w:cs="Arial"/>
                <w:color w:val="000080"/>
                <w:sz w:val="22"/>
                <w:szCs w:val="22"/>
                <w:lang w:val="es-ES_tradnl"/>
              </w:rPr>
              <w:t>PE-GE-2.5-FOR-</w:t>
            </w:r>
            <w:r>
              <w:rPr>
                <w:rFonts w:ascii="Arial" w:hAnsi="Arial" w:cs="Arial"/>
                <w:color w:val="000080"/>
                <w:sz w:val="22"/>
                <w:szCs w:val="22"/>
                <w:lang w:val="es-ES_tradnl"/>
              </w:rPr>
              <w:t>5</w:t>
            </w: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323948">
              <w:rPr>
                <w:rFonts w:ascii="Arial" w:hAnsi="Arial" w:cs="Arial"/>
                <w:sz w:val="22"/>
                <w:szCs w:val="22"/>
                <w:lang w:val="es-ES"/>
              </w:rPr>
              <w:t>Solicitud de movilidad académica entrante</w:t>
            </w:r>
            <w:r w:rsidR="00940E59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:rsidR="00B86E01" w:rsidRPr="00234A2A" w:rsidRDefault="00B86E01" w:rsidP="00B86E01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4A2A">
              <w:rPr>
                <w:rFonts w:ascii="Arial" w:hAnsi="Arial" w:cs="Arial"/>
                <w:color w:val="000080"/>
                <w:sz w:val="22"/>
                <w:szCs w:val="22"/>
                <w:lang w:val="en-US"/>
              </w:rPr>
              <w:t>PE-GE-2.5-FOR-5</w:t>
            </w:r>
            <w:r w:rsidRPr="00234A2A">
              <w:rPr>
                <w:rFonts w:ascii="Arial" w:hAnsi="Arial" w:cs="Arial"/>
                <w:sz w:val="22"/>
                <w:szCs w:val="22"/>
                <w:lang w:val="en-US"/>
              </w:rPr>
              <w:t xml:space="preserve"> Student application for incoming mobility</w:t>
            </w:r>
            <w:r w:rsidR="00940E59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B86E01" w:rsidRDefault="00B86E01" w:rsidP="00B86E01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6235F">
              <w:rPr>
                <w:rFonts w:ascii="Arial" w:hAnsi="Arial" w:cs="Arial"/>
                <w:color w:val="000080"/>
                <w:sz w:val="22"/>
                <w:szCs w:val="22"/>
                <w:lang w:val="es-ES_tradnl"/>
              </w:rPr>
              <w:t>PE-GE-2.5-FOR-</w:t>
            </w:r>
            <w:r>
              <w:rPr>
                <w:rFonts w:ascii="Arial" w:hAnsi="Arial" w:cs="Arial"/>
                <w:color w:val="000080"/>
                <w:sz w:val="22"/>
                <w:szCs w:val="22"/>
                <w:lang w:val="es-ES_tradnl"/>
              </w:rPr>
              <w:t xml:space="preserve">7 </w:t>
            </w:r>
            <w:r w:rsidR="00323948">
              <w:rPr>
                <w:rFonts w:ascii="Arial" w:hAnsi="Arial" w:cs="Arial"/>
                <w:sz w:val="22"/>
                <w:szCs w:val="22"/>
                <w:lang w:val="es-ES_tradnl"/>
              </w:rPr>
              <w:t>Matrícula Académica y Financiera de estudiantes en Movilidad Académica Entrante</w:t>
            </w:r>
            <w:r w:rsidR="00940E59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:rsidR="00B86E01" w:rsidRPr="002230F8" w:rsidRDefault="00B86E01" w:rsidP="00B86E01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</w:p>
        </w:tc>
      </w:tr>
      <w:tr w:rsidR="00B86E01" w:rsidRPr="00B51242" w:rsidTr="00B86E01">
        <w:trPr>
          <w:trHeight w:val="762"/>
        </w:trPr>
        <w:tc>
          <w:tcPr>
            <w:tcW w:w="2527" w:type="dxa"/>
            <w:vAlign w:val="center"/>
          </w:tcPr>
          <w:p w:rsidR="00B86E01" w:rsidRPr="002230F8" w:rsidRDefault="00B86E01" w:rsidP="00B86E01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 xml:space="preserve">8. </w:t>
            </w:r>
            <w:r w:rsidRPr="002230F8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ABREVIATURAS Y DEFINICIONES:</w:t>
            </w:r>
          </w:p>
        </w:tc>
        <w:tc>
          <w:tcPr>
            <w:tcW w:w="6971" w:type="dxa"/>
          </w:tcPr>
          <w:p w:rsidR="00B86E01" w:rsidRDefault="00B86E01" w:rsidP="00B86E01">
            <w:pPr>
              <w:pStyle w:val="Sinespaciado"/>
              <w:rPr>
                <w:rFonts w:ascii="Arial" w:hAnsi="Arial" w:cs="Arial"/>
                <w:color w:val="1F497D"/>
                <w:sz w:val="22"/>
                <w:szCs w:val="22"/>
                <w:lang w:val="es-ES"/>
              </w:rPr>
            </w:pPr>
          </w:p>
          <w:p w:rsidR="00B86E01" w:rsidRPr="002230F8" w:rsidRDefault="00B86E01" w:rsidP="00B86E01">
            <w:pPr>
              <w:pStyle w:val="Sinespaciado"/>
              <w:rPr>
                <w:rFonts w:ascii="Arial" w:hAnsi="Arial" w:cs="Arial"/>
                <w:color w:val="1F497D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DARCA:</w:t>
            </w:r>
            <w:r w:rsidRPr="002230F8">
              <w:rPr>
                <w:rFonts w:ascii="Arial" w:hAnsi="Arial" w:cs="Arial"/>
                <w:color w:val="1F497D"/>
                <w:sz w:val="22"/>
                <w:szCs w:val="22"/>
                <w:lang w:val="es-ES"/>
              </w:rPr>
              <w:t xml:space="preserve"> </w:t>
            </w: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>División de Registro Y Control Académico.</w:t>
            </w:r>
          </w:p>
          <w:p w:rsidR="00B86E01" w:rsidRPr="002230F8" w:rsidRDefault="00B86E01" w:rsidP="00B86E01">
            <w:pPr>
              <w:pStyle w:val="Sinespaciado"/>
              <w:rPr>
                <w:rFonts w:ascii="Arial" w:hAnsi="Arial" w:cs="Arial"/>
                <w:b/>
                <w:color w:val="1F497D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IES:</w:t>
            </w:r>
            <w:r w:rsidRPr="002230F8">
              <w:rPr>
                <w:rFonts w:ascii="Arial" w:hAnsi="Arial" w:cs="Arial"/>
                <w:color w:val="1F497D"/>
                <w:sz w:val="22"/>
                <w:szCs w:val="22"/>
                <w:lang w:val="es-ES"/>
              </w:rPr>
              <w:t xml:space="preserve"> </w:t>
            </w:r>
            <w:r w:rsidRPr="002230F8">
              <w:rPr>
                <w:rFonts w:ascii="Arial" w:hAnsi="Arial" w:cs="Arial"/>
                <w:sz w:val="22"/>
                <w:szCs w:val="22"/>
                <w:lang w:val="es-ES"/>
              </w:rPr>
              <w:t>Institución de Educación Superior</w:t>
            </w:r>
            <w:r w:rsidR="00940E59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:rsidR="00B86E01" w:rsidRPr="002230F8" w:rsidRDefault="00314502" w:rsidP="00B86E01">
            <w:pPr>
              <w:pStyle w:val="Sinespaciad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U</w:t>
            </w:r>
            <w:r w:rsidR="00B86E01" w:rsidRPr="002230F8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IO:</w:t>
            </w:r>
            <w:r w:rsidR="00B86E01" w:rsidRPr="002230F8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 xml:space="preserve">Universidad o </w:t>
            </w:r>
            <w:r w:rsidR="00B86E01" w:rsidRPr="002230F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Institución de origen.</w:t>
            </w:r>
          </w:p>
          <w:p w:rsidR="00B86E01" w:rsidRDefault="00B86E01" w:rsidP="00B86E01">
            <w:pPr>
              <w:pStyle w:val="Sinespaciad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2230F8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ORII:</w:t>
            </w:r>
            <w:r w:rsidRPr="002230F8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  <w:r w:rsidRPr="002230F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Oficina de Relaciones Interinstitucionales e Internacionales.</w:t>
            </w:r>
          </w:p>
          <w:p w:rsidR="00B86E01" w:rsidRPr="00FA6FF9" w:rsidRDefault="00B86E01" w:rsidP="00B86E01">
            <w:pPr>
              <w:pStyle w:val="Sinespaciado"/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</w:pPr>
            <w:r w:rsidRPr="00FA6FF9"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>MAE:</w:t>
            </w:r>
            <w:r>
              <w:rPr>
                <w:rFonts w:ascii="Arial" w:hAnsi="Arial" w:cs="Arial"/>
                <w:b/>
                <w:color w:val="000080"/>
                <w:sz w:val="22"/>
                <w:szCs w:val="22"/>
                <w:lang w:val="es-ES_tradnl"/>
              </w:rPr>
              <w:t xml:space="preserve"> </w:t>
            </w:r>
            <w:r w:rsidRPr="00FA6FF9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es-ES_tradnl"/>
              </w:rPr>
              <w:t>Movilidad Académica Entrante</w:t>
            </w:r>
            <w:r w:rsidR="00940E59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es-ES_tradnl"/>
              </w:rPr>
              <w:t>.</w:t>
            </w:r>
          </w:p>
          <w:p w:rsidR="00B86E01" w:rsidRPr="002230F8" w:rsidRDefault="00B86E01" w:rsidP="00B86E01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617B03" w:rsidRPr="002230F8" w:rsidRDefault="00617B03" w:rsidP="0098533E">
      <w:pPr>
        <w:tabs>
          <w:tab w:val="left" w:pos="1624"/>
        </w:tabs>
        <w:rPr>
          <w:rFonts w:ascii="Arial" w:hAnsi="Arial" w:cs="Arial"/>
          <w:sz w:val="22"/>
          <w:szCs w:val="22"/>
          <w:lang w:val="es-ES"/>
        </w:rPr>
      </w:pPr>
    </w:p>
    <w:sectPr w:rsidR="00617B03" w:rsidRPr="002230F8" w:rsidSect="009B494F">
      <w:headerReference w:type="default" r:id="rId10"/>
      <w:footerReference w:type="default" r:id="rId11"/>
      <w:pgSz w:w="12240" w:h="15840" w:code="1"/>
      <w:pgMar w:top="1985" w:right="1325" w:bottom="1560" w:left="1701" w:header="720" w:footer="5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7A" w:rsidRDefault="009B527A">
      <w:r>
        <w:separator/>
      </w:r>
    </w:p>
  </w:endnote>
  <w:endnote w:type="continuationSeparator" w:id="0">
    <w:p w:rsidR="009B527A" w:rsidRDefault="009B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576" w:rsidRDefault="000D074E" w:rsidP="00B83046">
    <w:pPr>
      <w:pStyle w:val="Piedepgina"/>
      <w:tabs>
        <w:tab w:val="clear" w:pos="8640"/>
        <w:tab w:val="right" w:pos="9214"/>
      </w:tabs>
      <w:jc w:val="right"/>
    </w:pPr>
    <w:r>
      <w:rPr>
        <w:rFonts w:ascii="Arial" w:hAnsi="Arial" w:cs="Arial"/>
        <w:b/>
        <w:i/>
        <w:noProof/>
        <w:sz w:val="16"/>
        <w:szCs w:val="16"/>
        <w:lang w:val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B2E5410" wp14:editId="6B5BCA8B">
              <wp:simplePos x="0" y="0"/>
              <wp:positionH relativeFrom="column">
                <wp:posOffset>-118109</wp:posOffset>
              </wp:positionH>
              <wp:positionV relativeFrom="paragraph">
                <wp:posOffset>260985</wp:posOffset>
              </wp:positionV>
              <wp:extent cx="5086350" cy="0"/>
              <wp:effectExtent l="0" t="19050" r="38100" b="381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635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5195FE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3pt,20.55pt" to="391.2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" strokecolor="navy" strokeweight="4.5pt">
              <v:stroke linestyle="thinThick"/>
            </v:line>
          </w:pict>
        </mc:Fallback>
      </mc:AlternateContent>
    </w:r>
    <w:r w:rsidR="009B494F">
      <w:rPr>
        <w:noProof/>
        <w:lang w:val="en-US"/>
      </w:rPr>
      <w:drawing>
        <wp:inline distT="0" distB="0" distL="0" distR="0">
          <wp:extent cx="792000" cy="540000"/>
          <wp:effectExtent l="0" t="0" r="825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4576">
      <w:t xml:space="preserve">                                                                                                                                    </w:t>
    </w:r>
    <w:r w:rsidR="00B83046">
      <w:t xml:space="preserve">         </w:t>
    </w:r>
    <w:r w:rsidR="00444576">
      <w:t xml:space="preserve">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7A" w:rsidRDefault="009B527A">
      <w:r>
        <w:separator/>
      </w:r>
    </w:p>
  </w:footnote>
  <w:footnote w:type="continuationSeparator" w:id="0">
    <w:p w:rsidR="009B527A" w:rsidRDefault="009B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1438"/>
      <w:gridCol w:w="1539"/>
      <w:gridCol w:w="3544"/>
      <w:gridCol w:w="1559"/>
    </w:tblGrid>
    <w:tr w:rsidR="00FC1B46" w:rsidRPr="00B51242" w:rsidTr="001514C2">
      <w:trPr>
        <w:trHeight w:val="1219"/>
      </w:trPr>
      <w:tc>
        <w:tcPr>
          <w:tcW w:w="1418" w:type="dxa"/>
          <w:vAlign w:val="center"/>
        </w:tcPr>
        <w:p w:rsidR="00FC1B46" w:rsidRPr="001827EE" w:rsidRDefault="00234A2A" w:rsidP="001514C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 wp14:anchorId="12D4181C" wp14:editId="6DADB805">
                <wp:extent cx="628650" cy="910026"/>
                <wp:effectExtent l="0" t="0" r="0" b="4445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090" cy="910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B527A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7" type="#_x0000_t136" style="position:absolute;left:0;text-align:left;margin-left:0;margin-top:0;width:669.75pt;height:60.75pt;rotation:315;z-index:-251658240;mso-position-horizontal:center;mso-position-horizontal-relative:margin;mso-position-vertical:center;mso-position-vertical-relative:margin" o:allowincell="f" fillcolor="#bfbfbf [2412]" stroked="f">
                <v:fill opacity=".5"/>
                <v:textpath style="font-family:&quot;Arial&quot;;font-size:54pt" string="COPIA NO CONTROLADA "/>
                <w10:wrap anchorx="margin" anchory="margin"/>
              </v:shape>
            </w:pict>
          </w:r>
        </w:p>
      </w:tc>
      <w:tc>
        <w:tcPr>
          <w:tcW w:w="8080" w:type="dxa"/>
          <w:gridSpan w:val="4"/>
          <w:vAlign w:val="center"/>
        </w:tcPr>
        <w:p w:rsidR="00444576" w:rsidRDefault="00234A2A" w:rsidP="001514C2">
          <w:pPr>
            <w:jc w:val="center"/>
            <w:rPr>
              <w:rFonts w:ascii="Arial" w:hAnsi="Arial" w:cs="Arial"/>
              <w:color w:val="1F497D"/>
              <w:lang w:val="es-ES_tradnl"/>
            </w:rPr>
          </w:pPr>
          <w:r>
            <w:rPr>
              <w:rFonts w:ascii="Arial" w:hAnsi="Arial" w:cs="Arial"/>
              <w:color w:val="1F497D"/>
              <w:lang w:val="es-ES_tradnl"/>
            </w:rPr>
            <w:t>Proceso Estratégico</w:t>
          </w:r>
        </w:p>
        <w:p w:rsidR="00FC1B46" w:rsidRPr="00EA051F" w:rsidRDefault="00FC1B46" w:rsidP="001514C2">
          <w:pPr>
            <w:jc w:val="center"/>
            <w:rPr>
              <w:rFonts w:ascii="Arial" w:hAnsi="Arial" w:cs="Arial"/>
              <w:color w:val="1F497D"/>
              <w:lang w:val="es-ES_tradnl"/>
            </w:rPr>
          </w:pPr>
          <w:r w:rsidRPr="00EA051F">
            <w:rPr>
              <w:rFonts w:ascii="Arial" w:hAnsi="Arial" w:cs="Arial"/>
              <w:color w:val="1F497D"/>
              <w:lang w:val="es-ES_tradnl"/>
            </w:rPr>
            <w:t>Oficina de Relaciones Interinstitucionales e Internacionales</w:t>
          </w:r>
        </w:p>
        <w:p w:rsidR="00FC1B46" w:rsidRDefault="0090465C" w:rsidP="00604C8E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1F497D"/>
              <w:lang w:val="es-ES_tradnl"/>
            </w:rPr>
            <w:t>Admisión de E</w:t>
          </w:r>
          <w:r w:rsidR="00FC1B46" w:rsidRPr="00EA051F">
            <w:rPr>
              <w:rFonts w:ascii="Arial" w:hAnsi="Arial" w:cs="Arial"/>
              <w:color w:val="1F497D"/>
              <w:lang w:val="es-ES_tradnl"/>
            </w:rPr>
            <w:t xml:space="preserve">studiantes </w:t>
          </w:r>
          <w:r>
            <w:rPr>
              <w:rFonts w:ascii="Arial" w:hAnsi="Arial" w:cs="Arial"/>
              <w:color w:val="1F497D"/>
              <w:lang w:val="es-ES_tradnl"/>
            </w:rPr>
            <w:t>N</w:t>
          </w:r>
          <w:r w:rsidR="00FC1B46" w:rsidRPr="00EA051F">
            <w:rPr>
              <w:rFonts w:ascii="Arial" w:hAnsi="Arial" w:cs="Arial"/>
              <w:color w:val="1F497D"/>
              <w:lang w:val="es-ES_tradnl"/>
            </w:rPr>
            <w:t>a</w:t>
          </w:r>
          <w:r>
            <w:rPr>
              <w:rFonts w:ascii="Arial" w:hAnsi="Arial" w:cs="Arial"/>
              <w:color w:val="1F497D"/>
              <w:lang w:val="es-ES_tradnl"/>
            </w:rPr>
            <w:t xml:space="preserve">cionales </w:t>
          </w:r>
          <w:r w:rsidR="00282F65">
            <w:rPr>
              <w:rFonts w:ascii="Arial" w:hAnsi="Arial" w:cs="Arial"/>
              <w:color w:val="1F497D"/>
              <w:lang w:val="es-ES_tradnl"/>
            </w:rPr>
            <w:t>o Extranjeros</w:t>
          </w:r>
          <w:r>
            <w:rPr>
              <w:rFonts w:ascii="Arial" w:hAnsi="Arial" w:cs="Arial"/>
              <w:color w:val="1F497D"/>
              <w:lang w:val="es-ES_tradnl"/>
            </w:rPr>
            <w:t xml:space="preserve"> </w:t>
          </w:r>
          <w:r w:rsidR="00604C8E">
            <w:rPr>
              <w:rFonts w:ascii="Arial" w:hAnsi="Arial" w:cs="Arial"/>
              <w:color w:val="1F497D"/>
              <w:lang w:val="es-ES_tradnl"/>
            </w:rPr>
            <w:t>en</w:t>
          </w:r>
          <w:r>
            <w:rPr>
              <w:rFonts w:ascii="Arial" w:hAnsi="Arial" w:cs="Arial"/>
              <w:color w:val="1F497D"/>
              <w:lang w:val="es-ES_tradnl"/>
            </w:rPr>
            <w:t xml:space="preserve"> Movilidad Académica E</w:t>
          </w:r>
          <w:r w:rsidR="00FC1B46" w:rsidRPr="00EA051F">
            <w:rPr>
              <w:rFonts w:ascii="Arial" w:hAnsi="Arial" w:cs="Arial"/>
              <w:color w:val="1F497D"/>
              <w:lang w:val="es-ES_tradnl"/>
            </w:rPr>
            <w:t>ntrante</w:t>
          </w:r>
        </w:p>
      </w:tc>
    </w:tr>
    <w:tr w:rsidR="00FC1B46" w:rsidRPr="00AF44AE" w:rsidTr="001514C2">
      <w:trPr>
        <w:trHeight w:val="26"/>
      </w:trPr>
      <w:tc>
        <w:tcPr>
          <w:tcW w:w="2856" w:type="dxa"/>
          <w:gridSpan w:val="2"/>
          <w:vAlign w:val="center"/>
        </w:tcPr>
        <w:p w:rsidR="00FC1B46" w:rsidRPr="0001453C" w:rsidRDefault="00FC1B46" w:rsidP="001514C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01453C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Código: PE-GE-2.5-PR-3</w:t>
          </w:r>
        </w:p>
      </w:tc>
      <w:tc>
        <w:tcPr>
          <w:tcW w:w="1539" w:type="dxa"/>
          <w:vAlign w:val="center"/>
        </w:tcPr>
        <w:p w:rsidR="00FC1B46" w:rsidRPr="00AF44AE" w:rsidRDefault="00FC1B46" w:rsidP="001514C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FF4C8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4</w:t>
          </w:r>
        </w:p>
      </w:tc>
      <w:tc>
        <w:tcPr>
          <w:tcW w:w="3544" w:type="dxa"/>
          <w:vAlign w:val="center"/>
        </w:tcPr>
        <w:p w:rsidR="00FC1B46" w:rsidRPr="00AF44AE" w:rsidRDefault="00FC1B46" w:rsidP="00FF4C8E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de actualización: </w:t>
          </w:r>
          <w:r w:rsidR="00FF4C8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04-08-2021</w:t>
          </w:r>
        </w:p>
      </w:tc>
      <w:tc>
        <w:tcPr>
          <w:tcW w:w="1559" w:type="dxa"/>
          <w:vAlign w:val="center"/>
        </w:tcPr>
        <w:p w:rsidR="00FC1B46" w:rsidRPr="00AF44AE" w:rsidRDefault="00FC1B46" w:rsidP="001514C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Página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PAGE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B4336E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1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NUMPAGES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B4336E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6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</w:p>
      </w:tc>
    </w:tr>
  </w:tbl>
  <w:p w:rsidR="00897D8B" w:rsidRPr="00FE264C" w:rsidRDefault="00897D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982_"/>
      </v:shape>
    </w:pict>
  </w:numPicBullet>
  <w:abstractNum w:abstractNumId="0" w15:restartNumberingAfterBreak="0">
    <w:nsid w:val="06603854"/>
    <w:multiLevelType w:val="hybridMultilevel"/>
    <w:tmpl w:val="69042618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B6700"/>
    <w:multiLevelType w:val="hybridMultilevel"/>
    <w:tmpl w:val="736EDAB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1434"/>
    <w:multiLevelType w:val="hybridMultilevel"/>
    <w:tmpl w:val="A0B261E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55F48"/>
    <w:multiLevelType w:val="hybridMultilevel"/>
    <w:tmpl w:val="0EA645A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D34D7"/>
    <w:multiLevelType w:val="hybridMultilevel"/>
    <w:tmpl w:val="B212D154"/>
    <w:lvl w:ilvl="0" w:tplc="C8FC0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D2CFD"/>
    <w:multiLevelType w:val="hybridMultilevel"/>
    <w:tmpl w:val="BFC6BA52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6618C"/>
    <w:multiLevelType w:val="hybridMultilevel"/>
    <w:tmpl w:val="736EDAB4"/>
    <w:lvl w:ilvl="0" w:tplc="C8FC0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92631"/>
    <w:multiLevelType w:val="hybridMultilevel"/>
    <w:tmpl w:val="9C946B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B6DA7"/>
    <w:multiLevelType w:val="hybridMultilevel"/>
    <w:tmpl w:val="B7420B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C7386"/>
    <w:multiLevelType w:val="hybridMultilevel"/>
    <w:tmpl w:val="B734CA4A"/>
    <w:lvl w:ilvl="0" w:tplc="FDFC6060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290D1615"/>
    <w:multiLevelType w:val="hybridMultilevel"/>
    <w:tmpl w:val="D4FA2D36"/>
    <w:lvl w:ilvl="0" w:tplc="70F00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10849"/>
    <w:multiLevelType w:val="hybridMultilevel"/>
    <w:tmpl w:val="0C660B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2903A5"/>
    <w:multiLevelType w:val="hybridMultilevel"/>
    <w:tmpl w:val="EA4E7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0637E"/>
    <w:multiLevelType w:val="hybridMultilevel"/>
    <w:tmpl w:val="57DABEE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11169BA"/>
    <w:multiLevelType w:val="hybridMultilevel"/>
    <w:tmpl w:val="B4AA93B0"/>
    <w:lvl w:ilvl="0" w:tplc="70F00FB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64499A"/>
    <w:multiLevelType w:val="hybridMultilevel"/>
    <w:tmpl w:val="B086A4E4"/>
    <w:lvl w:ilvl="0" w:tplc="E18426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C0A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b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 w15:restartNumberingAfterBreak="0">
    <w:nsid w:val="45953A80"/>
    <w:multiLevelType w:val="hybridMultilevel"/>
    <w:tmpl w:val="0212C4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41654"/>
    <w:multiLevelType w:val="hybridMultilevel"/>
    <w:tmpl w:val="E6F631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C0C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6418E"/>
    <w:multiLevelType w:val="hybridMultilevel"/>
    <w:tmpl w:val="E57EAE74"/>
    <w:lvl w:ilvl="0" w:tplc="C8FC0C96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 w15:restartNumberingAfterBreak="0">
    <w:nsid w:val="4A927535"/>
    <w:multiLevelType w:val="hybridMultilevel"/>
    <w:tmpl w:val="3C481DF6"/>
    <w:lvl w:ilvl="0" w:tplc="CB3E9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00A4A">
      <w:numFmt w:val="none"/>
      <w:lvlText w:val=""/>
      <w:lvlJc w:val="left"/>
      <w:pPr>
        <w:tabs>
          <w:tab w:val="num" w:pos="360"/>
        </w:tabs>
      </w:pPr>
    </w:lvl>
    <w:lvl w:ilvl="2" w:tplc="FF563EDC">
      <w:numFmt w:val="none"/>
      <w:lvlText w:val=""/>
      <w:lvlJc w:val="left"/>
      <w:pPr>
        <w:tabs>
          <w:tab w:val="num" w:pos="360"/>
        </w:tabs>
      </w:pPr>
    </w:lvl>
    <w:lvl w:ilvl="3" w:tplc="FA7C30D2">
      <w:numFmt w:val="none"/>
      <w:lvlText w:val=""/>
      <w:lvlJc w:val="left"/>
      <w:pPr>
        <w:tabs>
          <w:tab w:val="num" w:pos="360"/>
        </w:tabs>
      </w:pPr>
    </w:lvl>
    <w:lvl w:ilvl="4" w:tplc="6E1A6C34">
      <w:numFmt w:val="none"/>
      <w:lvlText w:val=""/>
      <w:lvlJc w:val="left"/>
      <w:pPr>
        <w:tabs>
          <w:tab w:val="num" w:pos="360"/>
        </w:tabs>
      </w:pPr>
    </w:lvl>
    <w:lvl w:ilvl="5" w:tplc="9C5E298E">
      <w:numFmt w:val="none"/>
      <w:lvlText w:val=""/>
      <w:lvlJc w:val="left"/>
      <w:pPr>
        <w:tabs>
          <w:tab w:val="num" w:pos="360"/>
        </w:tabs>
      </w:pPr>
    </w:lvl>
    <w:lvl w:ilvl="6" w:tplc="79ECBF34">
      <w:numFmt w:val="none"/>
      <w:lvlText w:val=""/>
      <w:lvlJc w:val="left"/>
      <w:pPr>
        <w:tabs>
          <w:tab w:val="num" w:pos="360"/>
        </w:tabs>
      </w:pPr>
    </w:lvl>
    <w:lvl w:ilvl="7" w:tplc="9FCE334C">
      <w:numFmt w:val="none"/>
      <w:lvlText w:val=""/>
      <w:lvlJc w:val="left"/>
      <w:pPr>
        <w:tabs>
          <w:tab w:val="num" w:pos="360"/>
        </w:tabs>
      </w:pPr>
    </w:lvl>
    <w:lvl w:ilvl="8" w:tplc="4DC85C4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FC75A01"/>
    <w:multiLevelType w:val="hybridMultilevel"/>
    <w:tmpl w:val="A5D43AC4"/>
    <w:lvl w:ilvl="0" w:tplc="CAAA6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B2E2C"/>
    <w:multiLevelType w:val="hybridMultilevel"/>
    <w:tmpl w:val="F934DC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450CB7"/>
    <w:multiLevelType w:val="hybridMultilevel"/>
    <w:tmpl w:val="11EE53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825359"/>
    <w:multiLevelType w:val="hybridMultilevel"/>
    <w:tmpl w:val="98AA34E6"/>
    <w:lvl w:ilvl="0" w:tplc="A3324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46847A3"/>
    <w:multiLevelType w:val="hybridMultilevel"/>
    <w:tmpl w:val="736EDA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C0C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F1C4F"/>
    <w:multiLevelType w:val="hybridMultilevel"/>
    <w:tmpl w:val="736EDA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B4D3D"/>
    <w:multiLevelType w:val="hybridMultilevel"/>
    <w:tmpl w:val="7E48352A"/>
    <w:lvl w:ilvl="0" w:tplc="46BE476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21"/>
  </w:num>
  <w:num w:numId="5">
    <w:abstractNumId w:val="1"/>
  </w:num>
  <w:num w:numId="6">
    <w:abstractNumId w:val="25"/>
  </w:num>
  <w:num w:numId="7">
    <w:abstractNumId w:val="17"/>
  </w:num>
  <w:num w:numId="8">
    <w:abstractNumId w:val="22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  <w:num w:numId="13">
    <w:abstractNumId w:val="26"/>
  </w:num>
  <w:num w:numId="14">
    <w:abstractNumId w:val="15"/>
  </w:num>
  <w:num w:numId="15">
    <w:abstractNumId w:val="24"/>
  </w:num>
  <w:num w:numId="16">
    <w:abstractNumId w:val="2"/>
  </w:num>
  <w:num w:numId="17">
    <w:abstractNumId w:val="23"/>
  </w:num>
  <w:num w:numId="18">
    <w:abstractNumId w:val="6"/>
  </w:num>
  <w:num w:numId="19">
    <w:abstractNumId w:val="18"/>
  </w:num>
  <w:num w:numId="20">
    <w:abstractNumId w:val="0"/>
  </w:num>
  <w:num w:numId="21">
    <w:abstractNumId w:val="3"/>
  </w:num>
  <w:num w:numId="22">
    <w:abstractNumId w:val="14"/>
  </w:num>
  <w:num w:numId="23">
    <w:abstractNumId w:val="16"/>
  </w:num>
  <w:num w:numId="24">
    <w:abstractNumId w:val="13"/>
  </w:num>
  <w:num w:numId="25">
    <w:abstractNumId w:val="9"/>
  </w:num>
  <w:num w:numId="26">
    <w:abstractNumId w:val="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27"/>
    <w:rsid w:val="00004724"/>
    <w:rsid w:val="000070B2"/>
    <w:rsid w:val="00007175"/>
    <w:rsid w:val="0001453C"/>
    <w:rsid w:val="000151D1"/>
    <w:rsid w:val="000160AB"/>
    <w:rsid w:val="00025A27"/>
    <w:rsid w:val="00032596"/>
    <w:rsid w:val="000408B2"/>
    <w:rsid w:val="000439A1"/>
    <w:rsid w:val="000525FB"/>
    <w:rsid w:val="0005445A"/>
    <w:rsid w:val="00075097"/>
    <w:rsid w:val="0009225F"/>
    <w:rsid w:val="000A0D74"/>
    <w:rsid w:val="000A56C1"/>
    <w:rsid w:val="000B7663"/>
    <w:rsid w:val="000B7FDA"/>
    <w:rsid w:val="000C40E7"/>
    <w:rsid w:val="000D04F4"/>
    <w:rsid w:val="000D074E"/>
    <w:rsid w:val="00100D32"/>
    <w:rsid w:val="0010128B"/>
    <w:rsid w:val="00122827"/>
    <w:rsid w:val="001259BA"/>
    <w:rsid w:val="001275B8"/>
    <w:rsid w:val="00132EF2"/>
    <w:rsid w:val="00144EEE"/>
    <w:rsid w:val="00162F49"/>
    <w:rsid w:val="00176291"/>
    <w:rsid w:val="00181CC3"/>
    <w:rsid w:val="00182B4C"/>
    <w:rsid w:val="00183614"/>
    <w:rsid w:val="0018735B"/>
    <w:rsid w:val="00191A22"/>
    <w:rsid w:val="001A7B80"/>
    <w:rsid w:val="001B4D10"/>
    <w:rsid w:val="001B614F"/>
    <w:rsid w:val="001C3B7A"/>
    <w:rsid w:val="002051FD"/>
    <w:rsid w:val="00212DF1"/>
    <w:rsid w:val="00214EFB"/>
    <w:rsid w:val="00217CE8"/>
    <w:rsid w:val="002225C2"/>
    <w:rsid w:val="00222C5B"/>
    <w:rsid w:val="002230F8"/>
    <w:rsid w:val="0022538D"/>
    <w:rsid w:val="00233CBD"/>
    <w:rsid w:val="00234A2A"/>
    <w:rsid w:val="00244DAF"/>
    <w:rsid w:val="00256F85"/>
    <w:rsid w:val="0026235F"/>
    <w:rsid w:val="00262F27"/>
    <w:rsid w:val="00264240"/>
    <w:rsid w:val="00271035"/>
    <w:rsid w:val="002739E6"/>
    <w:rsid w:val="00282F65"/>
    <w:rsid w:val="00285ADC"/>
    <w:rsid w:val="002A5F40"/>
    <w:rsid w:val="002C18B3"/>
    <w:rsid w:val="002C6D77"/>
    <w:rsid w:val="002D20A6"/>
    <w:rsid w:val="002D2DBC"/>
    <w:rsid w:val="002D44C2"/>
    <w:rsid w:val="002D46DF"/>
    <w:rsid w:val="002D6CA7"/>
    <w:rsid w:val="002E2D7E"/>
    <w:rsid w:val="002E4A57"/>
    <w:rsid w:val="002E5E91"/>
    <w:rsid w:val="002F0A64"/>
    <w:rsid w:val="002F37B5"/>
    <w:rsid w:val="00302EB7"/>
    <w:rsid w:val="00314502"/>
    <w:rsid w:val="00322DE9"/>
    <w:rsid w:val="0032377B"/>
    <w:rsid w:val="00323948"/>
    <w:rsid w:val="003278F6"/>
    <w:rsid w:val="00333485"/>
    <w:rsid w:val="003355A1"/>
    <w:rsid w:val="00346FE3"/>
    <w:rsid w:val="00373D33"/>
    <w:rsid w:val="00377358"/>
    <w:rsid w:val="00380D30"/>
    <w:rsid w:val="003854CA"/>
    <w:rsid w:val="0038628C"/>
    <w:rsid w:val="00396AE9"/>
    <w:rsid w:val="003A5482"/>
    <w:rsid w:val="003C0BAD"/>
    <w:rsid w:val="003C2DCC"/>
    <w:rsid w:val="003D14CB"/>
    <w:rsid w:val="003D3C0D"/>
    <w:rsid w:val="003D51F1"/>
    <w:rsid w:val="003D596C"/>
    <w:rsid w:val="003E06B5"/>
    <w:rsid w:val="003F29D8"/>
    <w:rsid w:val="00404D8D"/>
    <w:rsid w:val="00411DE0"/>
    <w:rsid w:val="004125BB"/>
    <w:rsid w:val="00416D20"/>
    <w:rsid w:val="004227E1"/>
    <w:rsid w:val="004254D2"/>
    <w:rsid w:val="0043231E"/>
    <w:rsid w:val="00444576"/>
    <w:rsid w:val="00444A6F"/>
    <w:rsid w:val="00457273"/>
    <w:rsid w:val="004576D8"/>
    <w:rsid w:val="0046600D"/>
    <w:rsid w:val="00476539"/>
    <w:rsid w:val="00476652"/>
    <w:rsid w:val="00492443"/>
    <w:rsid w:val="004930EE"/>
    <w:rsid w:val="004939B2"/>
    <w:rsid w:val="004A0663"/>
    <w:rsid w:val="004A7D4B"/>
    <w:rsid w:val="004B23C8"/>
    <w:rsid w:val="004B29F0"/>
    <w:rsid w:val="004B65E3"/>
    <w:rsid w:val="004E0B15"/>
    <w:rsid w:val="004E29CC"/>
    <w:rsid w:val="004E340B"/>
    <w:rsid w:val="004F2FBE"/>
    <w:rsid w:val="004F3889"/>
    <w:rsid w:val="004F5334"/>
    <w:rsid w:val="004F6786"/>
    <w:rsid w:val="0050085E"/>
    <w:rsid w:val="00512693"/>
    <w:rsid w:val="005243BA"/>
    <w:rsid w:val="00546906"/>
    <w:rsid w:val="005623BF"/>
    <w:rsid w:val="00567151"/>
    <w:rsid w:val="005675BA"/>
    <w:rsid w:val="00574C19"/>
    <w:rsid w:val="005847E3"/>
    <w:rsid w:val="00584C56"/>
    <w:rsid w:val="00585DBD"/>
    <w:rsid w:val="00586893"/>
    <w:rsid w:val="005907C4"/>
    <w:rsid w:val="00593A56"/>
    <w:rsid w:val="00596987"/>
    <w:rsid w:val="005A264C"/>
    <w:rsid w:val="005A3B54"/>
    <w:rsid w:val="005A4327"/>
    <w:rsid w:val="005A6423"/>
    <w:rsid w:val="005C3405"/>
    <w:rsid w:val="005C7E94"/>
    <w:rsid w:val="005D2365"/>
    <w:rsid w:val="005D4CB0"/>
    <w:rsid w:val="005E7709"/>
    <w:rsid w:val="005F1950"/>
    <w:rsid w:val="005F2147"/>
    <w:rsid w:val="00601B07"/>
    <w:rsid w:val="00604C8E"/>
    <w:rsid w:val="006078B6"/>
    <w:rsid w:val="00610F37"/>
    <w:rsid w:val="00611F45"/>
    <w:rsid w:val="006123DF"/>
    <w:rsid w:val="00617B03"/>
    <w:rsid w:val="00621F28"/>
    <w:rsid w:val="006247B6"/>
    <w:rsid w:val="00632B89"/>
    <w:rsid w:val="00637366"/>
    <w:rsid w:val="006415B6"/>
    <w:rsid w:val="00653C0A"/>
    <w:rsid w:val="00655E23"/>
    <w:rsid w:val="00660F0E"/>
    <w:rsid w:val="006644ED"/>
    <w:rsid w:val="00665E35"/>
    <w:rsid w:val="00666A11"/>
    <w:rsid w:val="0067301F"/>
    <w:rsid w:val="006759F8"/>
    <w:rsid w:val="0068420F"/>
    <w:rsid w:val="00687F7C"/>
    <w:rsid w:val="00695134"/>
    <w:rsid w:val="006954FC"/>
    <w:rsid w:val="006A6A1C"/>
    <w:rsid w:val="006B609A"/>
    <w:rsid w:val="006B7900"/>
    <w:rsid w:val="006C40CF"/>
    <w:rsid w:val="006D7BA9"/>
    <w:rsid w:val="006E2EDA"/>
    <w:rsid w:val="006E6DC6"/>
    <w:rsid w:val="006F2056"/>
    <w:rsid w:val="006F290C"/>
    <w:rsid w:val="006F3E22"/>
    <w:rsid w:val="006F44B8"/>
    <w:rsid w:val="006F4F29"/>
    <w:rsid w:val="006F6DC7"/>
    <w:rsid w:val="00703AAB"/>
    <w:rsid w:val="00714E0A"/>
    <w:rsid w:val="00723A77"/>
    <w:rsid w:val="00723BB9"/>
    <w:rsid w:val="007274F4"/>
    <w:rsid w:val="00730373"/>
    <w:rsid w:val="00754369"/>
    <w:rsid w:val="00757009"/>
    <w:rsid w:val="00767CAF"/>
    <w:rsid w:val="007715EB"/>
    <w:rsid w:val="0077499D"/>
    <w:rsid w:val="007842CD"/>
    <w:rsid w:val="0079578C"/>
    <w:rsid w:val="00796BAC"/>
    <w:rsid w:val="007A09D9"/>
    <w:rsid w:val="007A25BF"/>
    <w:rsid w:val="007A3BB7"/>
    <w:rsid w:val="007A783D"/>
    <w:rsid w:val="007B7CA8"/>
    <w:rsid w:val="007C04DC"/>
    <w:rsid w:val="007D04F0"/>
    <w:rsid w:val="007E0A9A"/>
    <w:rsid w:val="00805F73"/>
    <w:rsid w:val="008067FB"/>
    <w:rsid w:val="00830193"/>
    <w:rsid w:val="00831380"/>
    <w:rsid w:val="00833A74"/>
    <w:rsid w:val="00850C87"/>
    <w:rsid w:val="00863C8B"/>
    <w:rsid w:val="008723B1"/>
    <w:rsid w:val="0087337B"/>
    <w:rsid w:val="00875151"/>
    <w:rsid w:val="00877BE8"/>
    <w:rsid w:val="0089169A"/>
    <w:rsid w:val="00896228"/>
    <w:rsid w:val="00897D8B"/>
    <w:rsid w:val="008B3FA9"/>
    <w:rsid w:val="008B594B"/>
    <w:rsid w:val="008C0D1E"/>
    <w:rsid w:val="008C5286"/>
    <w:rsid w:val="008C6883"/>
    <w:rsid w:val="008F3D5A"/>
    <w:rsid w:val="008F56ED"/>
    <w:rsid w:val="0090465C"/>
    <w:rsid w:val="00906943"/>
    <w:rsid w:val="00917635"/>
    <w:rsid w:val="0094010B"/>
    <w:rsid w:val="00940E59"/>
    <w:rsid w:val="009652BF"/>
    <w:rsid w:val="009701B0"/>
    <w:rsid w:val="0098533E"/>
    <w:rsid w:val="00985FC0"/>
    <w:rsid w:val="00986A19"/>
    <w:rsid w:val="0099239B"/>
    <w:rsid w:val="009A0BFF"/>
    <w:rsid w:val="009A505F"/>
    <w:rsid w:val="009B494F"/>
    <w:rsid w:val="009B527A"/>
    <w:rsid w:val="009C6A17"/>
    <w:rsid w:val="009C735D"/>
    <w:rsid w:val="009D29E9"/>
    <w:rsid w:val="009E3AC6"/>
    <w:rsid w:val="009F6D09"/>
    <w:rsid w:val="009F7121"/>
    <w:rsid w:val="00A04FE2"/>
    <w:rsid w:val="00A06752"/>
    <w:rsid w:val="00A22FF3"/>
    <w:rsid w:val="00A26187"/>
    <w:rsid w:val="00A35C15"/>
    <w:rsid w:val="00A435C0"/>
    <w:rsid w:val="00A543BC"/>
    <w:rsid w:val="00A73459"/>
    <w:rsid w:val="00A743CA"/>
    <w:rsid w:val="00A8069F"/>
    <w:rsid w:val="00A83C29"/>
    <w:rsid w:val="00A841A5"/>
    <w:rsid w:val="00A856D5"/>
    <w:rsid w:val="00A8773E"/>
    <w:rsid w:val="00A90110"/>
    <w:rsid w:val="00A92F98"/>
    <w:rsid w:val="00AA4921"/>
    <w:rsid w:val="00AA6025"/>
    <w:rsid w:val="00AB125D"/>
    <w:rsid w:val="00AC5E46"/>
    <w:rsid w:val="00AC6059"/>
    <w:rsid w:val="00AD5837"/>
    <w:rsid w:val="00AE07F8"/>
    <w:rsid w:val="00AE6989"/>
    <w:rsid w:val="00AF09ED"/>
    <w:rsid w:val="00AF44AE"/>
    <w:rsid w:val="00AF47D9"/>
    <w:rsid w:val="00AF52BB"/>
    <w:rsid w:val="00AF574C"/>
    <w:rsid w:val="00B03B75"/>
    <w:rsid w:val="00B04B1B"/>
    <w:rsid w:val="00B13224"/>
    <w:rsid w:val="00B132F2"/>
    <w:rsid w:val="00B15843"/>
    <w:rsid w:val="00B25537"/>
    <w:rsid w:val="00B321D6"/>
    <w:rsid w:val="00B4336E"/>
    <w:rsid w:val="00B51242"/>
    <w:rsid w:val="00B640E7"/>
    <w:rsid w:val="00B67019"/>
    <w:rsid w:val="00B72259"/>
    <w:rsid w:val="00B75035"/>
    <w:rsid w:val="00B800F4"/>
    <w:rsid w:val="00B83046"/>
    <w:rsid w:val="00B86E01"/>
    <w:rsid w:val="00BA5A79"/>
    <w:rsid w:val="00BA5BCF"/>
    <w:rsid w:val="00BB245E"/>
    <w:rsid w:val="00BB296F"/>
    <w:rsid w:val="00BB51C1"/>
    <w:rsid w:val="00BB70B2"/>
    <w:rsid w:val="00BC43A9"/>
    <w:rsid w:val="00BC5478"/>
    <w:rsid w:val="00BC7C4E"/>
    <w:rsid w:val="00BD5B75"/>
    <w:rsid w:val="00BE32A6"/>
    <w:rsid w:val="00BE6BF2"/>
    <w:rsid w:val="00BF0123"/>
    <w:rsid w:val="00BF744F"/>
    <w:rsid w:val="00C00389"/>
    <w:rsid w:val="00C00C08"/>
    <w:rsid w:val="00C02697"/>
    <w:rsid w:val="00C2631F"/>
    <w:rsid w:val="00C2639A"/>
    <w:rsid w:val="00C32A42"/>
    <w:rsid w:val="00C32C36"/>
    <w:rsid w:val="00C33932"/>
    <w:rsid w:val="00C42906"/>
    <w:rsid w:val="00C47407"/>
    <w:rsid w:val="00C50BF4"/>
    <w:rsid w:val="00C528F8"/>
    <w:rsid w:val="00C62582"/>
    <w:rsid w:val="00C92748"/>
    <w:rsid w:val="00CC63CD"/>
    <w:rsid w:val="00CD5AC9"/>
    <w:rsid w:val="00CD7BAC"/>
    <w:rsid w:val="00CE245F"/>
    <w:rsid w:val="00CE6F31"/>
    <w:rsid w:val="00CE77A1"/>
    <w:rsid w:val="00CF0CEF"/>
    <w:rsid w:val="00D01CDF"/>
    <w:rsid w:val="00D02563"/>
    <w:rsid w:val="00D0582B"/>
    <w:rsid w:val="00D10915"/>
    <w:rsid w:val="00D14CED"/>
    <w:rsid w:val="00D20F4E"/>
    <w:rsid w:val="00D222BF"/>
    <w:rsid w:val="00D411C1"/>
    <w:rsid w:val="00D439EE"/>
    <w:rsid w:val="00D61219"/>
    <w:rsid w:val="00D6524E"/>
    <w:rsid w:val="00D70420"/>
    <w:rsid w:val="00D755E3"/>
    <w:rsid w:val="00D85448"/>
    <w:rsid w:val="00D96973"/>
    <w:rsid w:val="00DA4EF3"/>
    <w:rsid w:val="00DC2F05"/>
    <w:rsid w:val="00DC3BC7"/>
    <w:rsid w:val="00DC714F"/>
    <w:rsid w:val="00DD1C6C"/>
    <w:rsid w:val="00DD291B"/>
    <w:rsid w:val="00DD2CA5"/>
    <w:rsid w:val="00DD3666"/>
    <w:rsid w:val="00DD5652"/>
    <w:rsid w:val="00E012D6"/>
    <w:rsid w:val="00E215B7"/>
    <w:rsid w:val="00E218E9"/>
    <w:rsid w:val="00E21F95"/>
    <w:rsid w:val="00E324E8"/>
    <w:rsid w:val="00E40FD3"/>
    <w:rsid w:val="00E47EDA"/>
    <w:rsid w:val="00E51666"/>
    <w:rsid w:val="00E726E1"/>
    <w:rsid w:val="00E73B2C"/>
    <w:rsid w:val="00E805C1"/>
    <w:rsid w:val="00E85FD5"/>
    <w:rsid w:val="00E87CEE"/>
    <w:rsid w:val="00E92D08"/>
    <w:rsid w:val="00E97331"/>
    <w:rsid w:val="00E97C83"/>
    <w:rsid w:val="00EA051F"/>
    <w:rsid w:val="00EB23A6"/>
    <w:rsid w:val="00EB379A"/>
    <w:rsid w:val="00EC39A3"/>
    <w:rsid w:val="00EC7A3A"/>
    <w:rsid w:val="00ED08FD"/>
    <w:rsid w:val="00ED4D0E"/>
    <w:rsid w:val="00ED6678"/>
    <w:rsid w:val="00EF4D3E"/>
    <w:rsid w:val="00F04C00"/>
    <w:rsid w:val="00F10A58"/>
    <w:rsid w:val="00F13733"/>
    <w:rsid w:val="00F4427D"/>
    <w:rsid w:val="00F45B1D"/>
    <w:rsid w:val="00F75171"/>
    <w:rsid w:val="00F75C06"/>
    <w:rsid w:val="00F83E69"/>
    <w:rsid w:val="00F9074A"/>
    <w:rsid w:val="00F93A63"/>
    <w:rsid w:val="00F97586"/>
    <w:rsid w:val="00FA0789"/>
    <w:rsid w:val="00FA4847"/>
    <w:rsid w:val="00FA6915"/>
    <w:rsid w:val="00FA6FF9"/>
    <w:rsid w:val="00FB1343"/>
    <w:rsid w:val="00FB465A"/>
    <w:rsid w:val="00FB7882"/>
    <w:rsid w:val="00FC1B46"/>
    <w:rsid w:val="00FC5CA2"/>
    <w:rsid w:val="00FC6DBD"/>
    <w:rsid w:val="00FD2267"/>
    <w:rsid w:val="00FD2586"/>
    <w:rsid w:val="00FD2B46"/>
    <w:rsid w:val="00FD437C"/>
    <w:rsid w:val="00FE264C"/>
    <w:rsid w:val="00FE6E0D"/>
    <w:rsid w:val="00FF4C8E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A53C125"/>
  <w15:docId w15:val="{EB115A26-EB4F-4EEB-9D3B-B607EF0A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94F"/>
    <w:rPr>
      <w:rFonts w:ascii="Times New Roman" w:eastAsia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framePr w:hSpace="141" w:wrap="around" w:vAnchor="text" w:hAnchor="text" w:x="288" w:y="82"/>
      <w:autoSpaceDE w:val="0"/>
      <w:autoSpaceDN w:val="0"/>
      <w:adjustRightInd w:val="0"/>
      <w:jc w:val="center"/>
      <w:outlineLvl w:val="0"/>
    </w:pPr>
    <w:rPr>
      <w:rFonts w:ascii="Arial" w:hAnsi="Arial" w:cs="Arial"/>
      <w:b/>
      <w:color w:val="000000"/>
      <w:sz w:val="16"/>
      <w:szCs w:val="16"/>
      <w:lang w:val="es-ES"/>
    </w:rPr>
  </w:style>
  <w:style w:type="paragraph" w:styleId="Ttulo2">
    <w:name w:val="heading 2"/>
    <w:basedOn w:val="Normal"/>
    <w:next w:val="Normal"/>
    <w:qFormat/>
    <w:pPr>
      <w:keepNext/>
      <w:ind w:left="720" w:hanging="360"/>
      <w:jc w:val="center"/>
      <w:outlineLvl w:val="1"/>
    </w:pPr>
    <w:rPr>
      <w:rFonts w:ascii="Arial" w:hAnsi="Arial" w:cs="Arial"/>
      <w:b/>
      <w:color w:val="000080"/>
      <w:sz w:val="22"/>
      <w:szCs w:val="16"/>
    </w:rPr>
  </w:style>
  <w:style w:type="paragraph" w:styleId="Ttulo3">
    <w:name w:val="heading 3"/>
    <w:basedOn w:val="Normal"/>
    <w:next w:val="Normal"/>
    <w:qFormat/>
    <w:pPr>
      <w:keepNext/>
      <w:ind w:left="720" w:hanging="360"/>
      <w:jc w:val="center"/>
      <w:outlineLvl w:val="2"/>
    </w:pPr>
    <w:rPr>
      <w:rFonts w:ascii="Arial" w:hAnsi="Arial" w:cs="Arial"/>
      <w:b/>
      <w:color w:val="000080"/>
      <w:szCs w:val="16"/>
    </w:rPr>
  </w:style>
  <w:style w:type="paragraph" w:styleId="Ttulo4">
    <w:name w:val="heading 4"/>
    <w:basedOn w:val="Normal"/>
    <w:next w:val="Normal"/>
    <w:qFormat/>
    <w:pPr>
      <w:keepNext/>
      <w:ind w:left="720" w:hanging="360"/>
      <w:jc w:val="both"/>
      <w:outlineLvl w:val="3"/>
    </w:pPr>
    <w:rPr>
      <w:rFonts w:ascii="Arial" w:hAnsi="Arial" w:cs="Arial"/>
      <w:b/>
      <w:color w:val="00008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qFormat/>
    <w:pPr>
      <w:ind w:left="708"/>
    </w:pPr>
  </w:style>
  <w:style w:type="paragraph" w:styleId="Textoindependiente">
    <w:name w:val="Body Text"/>
    <w:basedOn w:val="Normal"/>
    <w:pPr>
      <w:snapToGrid w:val="0"/>
    </w:pPr>
    <w:rPr>
      <w:rFonts w:ascii="Arial" w:hAnsi="Arial" w:cs="Arial"/>
      <w:bCs/>
      <w:sz w:val="18"/>
      <w:szCs w:val="18"/>
      <w:lang w:val="es-ES"/>
    </w:rPr>
  </w:style>
  <w:style w:type="paragraph" w:styleId="Textoindependiente2">
    <w:name w:val="Body Text 2"/>
    <w:basedOn w:val="Normal"/>
    <w:rPr>
      <w:rFonts w:ascii="Verdana" w:hAnsi="Verdana"/>
      <w:b/>
      <w:sz w:val="22"/>
      <w:szCs w:val="20"/>
      <w:lang w:val="es-ES" w:eastAsia="es-ES"/>
    </w:rPr>
  </w:style>
  <w:style w:type="paragraph" w:customStyle="1" w:styleId="CharCharChar1Car">
    <w:name w:val="Char Char Char1 Car"/>
    <w:basedOn w:val="Normal"/>
    <w:pPr>
      <w:spacing w:after="160" w:line="240" w:lineRule="exact"/>
    </w:pPr>
    <w:rPr>
      <w:rFonts w:ascii="Verdana" w:hAnsi="Verdana"/>
      <w:sz w:val="20"/>
      <w:szCs w:val="20"/>
      <w:lang w:val="es-ES"/>
    </w:rPr>
  </w:style>
  <w:style w:type="paragraph" w:styleId="Sangradetextonormal">
    <w:name w:val="Body Text Indent"/>
    <w:basedOn w:val="Normal"/>
    <w:pPr>
      <w:ind w:left="720" w:hanging="360"/>
      <w:jc w:val="center"/>
    </w:pPr>
    <w:rPr>
      <w:rFonts w:ascii="Arial" w:hAnsi="Arial"/>
      <w:b/>
      <w:color w:val="000080"/>
      <w:szCs w:val="16"/>
      <w:lang w:val="es-ES"/>
    </w:rPr>
  </w:style>
  <w:style w:type="character" w:styleId="Hipervnculo">
    <w:name w:val="Hyperlink"/>
    <w:rPr>
      <w:color w:val="0000FF"/>
      <w:u w:val="single"/>
    </w:rPr>
  </w:style>
  <w:style w:type="paragraph" w:styleId="Sangra2detindependiente">
    <w:name w:val="Body Text Indent 2"/>
    <w:basedOn w:val="Normal"/>
    <w:pPr>
      <w:ind w:left="720" w:hanging="360"/>
      <w:jc w:val="both"/>
    </w:pPr>
    <w:rPr>
      <w:rFonts w:ascii="Arial" w:hAnsi="Arial" w:cs="Arial"/>
      <w:b/>
      <w:color w:val="000080"/>
      <w:szCs w:val="16"/>
    </w:rPr>
  </w:style>
  <w:style w:type="paragraph" w:styleId="Sangra3detindependiente">
    <w:name w:val="Body Text Indent 3"/>
    <w:basedOn w:val="Normal"/>
    <w:pPr>
      <w:ind w:left="720" w:hanging="360"/>
      <w:jc w:val="center"/>
    </w:pPr>
    <w:rPr>
      <w:rFonts w:ascii="Arial" w:hAnsi="Arial" w:cs="Arial"/>
      <w:color w:val="333333"/>
      <w:sz w:val="22"/>
      <w:szCs w:val="16"/>
    </w:rPr>
  </w:style>
  <w:style w:type="character" w:styleId="Nmerodepgina">
    <w:name w:val="page number"/>
    <w:basedOn w:val="Fuentedeprrafopredeter"/>
    <w:rsid w:val="007715EB"/>
  </w:style>
  <w:style w:type="character" w:customStyle="1" w:styleId="EncabezadoCar1">
    <w:name w:val="Encabezado Car1"/>
    <w:link w:val="Encabezado"/>
    <w:rsid w:val="006D7BA9"/>
    <w:rPr>
      <w:sz w:val="24"/>
      <w:szCs w:val="24"/>
      <w:lang w:val="en-US" w:eastAsia="en-US" w:bidi="ar-SA"/>
    </w:rPr>
  </w:style>
  <w:style w:type="table" w:styleId="Tablaconcuadrcula">
    <w:name w:val="Table Grid"/>
    <w:basedOn w:val="Tablanormal"/>
    <w:rsid w:val="006F44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D7B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7BA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Sinespaciado">
    <w:name w:val="No Spacing"/>
    <w:uiPriority w:val="1"/>
    <w:qFormat/>
    <w:rsid w:val="00EA051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0D04F4"/>
    <w:rPr>
      <w:rFonts w:ascii="Arial" w:eastAsia="Times New Roman" w:hAnsi="Arial" w:cs="Arial"/>
      <w:b/>
      <w:color w:val="000000"/>
      <w:sz w:val="16"/>
      <w:szCs w:val="16"/>
      <w:lang w:val="es-ES" w:eastAsia="en-US"/>
    </w:rPr>
  </w:style>
  <w:style w:type="paragraph" w:customStyle="1" w:styleId="Default">
    <w:name w:val="Default"/>
    <w:rsid w:val="00C263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semiHidden/>
    <w:unhideWhenUsed/>
    <w:rsid w:val="00AC60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netizacion@unicau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cauca.edu.co/versionP/node/502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75EB6-4541-4801-840F-2ADC126C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Manager>LVMEN</Manager>
  <Company>Universidad del Cauca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UNICAUCA1</dc:creator>
  <cp:lastModifiedBy>ST-H5PJDW2</cp:lastModifiedBy>
  <cp:revision>23</cp:revision>
  <cp:lastPrinted>2021-09-07T19:00:00Z</cp:lastPrinted>
  <dcterms:created xsi:type="dcterms:W3CDTF">2021-08-04T17:10:00Z</dcterms:created>
  <dcterms:modified xsi:type="dcterms:W3CDTF">2021-09-07T19:02:00Z</dcterms:modified>
</cp:coreProperties>
</file>